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E518AC">
        <w:t>25.01.2023</w:t>
      </w:r>
      <w:r w:rsidR="00B7385A" w:rsidRPr="008D0116">
        <w:t xml:space="preserve"> г. № </w:t>
      </w:r>
      <w:r w:rsidR="00E518AC">
        <w:t>65</w:t>
      </w:r>
      <w:r w:rsidR="00B7385A" w:rsidRPr="008D0116">
        <w:t>.</w:t>
      </w:r>
    </w:p>
    <w:p w:rsidR="00F3534F" w:rsidRPr="008D0116" w:rsidRDefault="00F3534F" w:rsidP="00D40BD8">
      <w:pPr>
        <w:ind w:firstLine="709"/>
        <w:jc w:val="both"/>
        <w:rPr>
          <w:rFonts w:eastAsia="Calibri"/>
          <w:b/>
          <w:lang w:eastAsia="en-US"/>
        </w:rPr>
      </w:pPr>
    </w:p>
    <w:p w:rsidR="00F3534F" w:rsidRDefault="00D40BD8" w:rsidP="002A4344">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0D4B1C">
        <w:rPr>
          <w:rFonts w:ascii="Times New Roman" w:hAnsi="Times New Roman" w:cs="Times New Roman"/>
          <w:sz w:val="24"/>
          <w:szCs w:val="24"/>
        </w:rPr>
        <w:t>3</w:t>
      </w:r>
    </w:p>
    <w:p w:rsidR="000D4B1C" w:rsidRPr="008D0116" w:rsidRDefault="000D4B1C"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2719A9">
        <w:rPr>
          <w:rFonts w:eastAsia="Calibri"/>
          <w:shd w:val="clear" w:color="auto" w:fill="E5DFEC" w:themeFill="accent4" w:themeFillTint="33"/>
          <w:lang w:eastAsia="en-US"/>
        </w:rPr>
        <w:t>21</w:t>
      </w:r>
      <w:r w:rsidR="002471F9">
        <w:rPr>
          <w:rFonts w:eastAsia="Calibri"/>
          <w:shd w:val="clear" w:color="auto" w:fill="E5DFEC" w:themeFill="accent4" w:themeFillTint="33"/>
          <w:lang w:eastAsia="en-US"/>
        </w:rPr>
        <w:t xml:space="preserve"> апреля</w:t>
      </w:r>
      <w:r w:rsidR="007D3E38" w:rsidRPr="00941186">
        <w:rPr>
          <w:rFonts w:eastAsia="Calibri"/>
          <w:shd w:val="clear" w:color="auto" w:fill="E5DFEC" w:themeFill="accent4" w:themeFillTint="33"/>
          <w:lang w:eastAsia="en-US"/>
        </w:rPr>
        <w:t xml:space="preserve">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8D0116">
        <w:rPr>
          <w:rFonts w:eastAsia="Calibri"/>
          <w:lang w:eastAsia="en-US"/>
        </w:rPr>
        <w:t xml:space="preserve">: </w:t>
      </w:r>
      <w:r w:rsidR="00A74D09" w:rsidRPr="001A4D07">
        <w:rPr>
          <w:rFonts w:eastAsia="Calibri"/>
          <w:shd w:val="clear" w:color="auto" w:fill="CCC0D9" w:themeFill="accent4" w:themeFillTint="66"/>
          <w:lang w:eastAsia="en-US"/>
        </w:rPr>
        <w:t>15</w:t>
      </w:r>
      <w:r w:rsidR="00F0480C" w:rsidRPr="00BE690F">
        <w:rPr>
          <w:rFonts w:eastAsia="Calibri"/>
          <w:shd w:val="clear" w:color="auto" w:fill="CCC0D9" w:themeFill="accent4" w:themeFillTint="66"/>
          <w:vertAlign w:val="superscript"/>
          <w:lang w:eastAsia="en-US"/>
        </w:rPr>
        <w:t>00</w:t>
      </w:r>
      <w:r w:rsidR="00AF2886" w:rsidRPr="008D0116">
        <w:rPr>
          <w:rFonts w:eastAsia="Calibri"/>
          <w:lang w:eastAsia="en-US"/>
        </w:rPr>
        <w:t xml:space="preserve"> час</w:t>
      </w:r>
      <w:r w:rsidR="00AF2886" w:rsidRPr="008D0116">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A74D09" w:rsidRPr="00270F22">
        <w:rPr>
          <w:rFonts w:eastAsia="Calibri"/>
          <w:b/>
          <w:lang w:eastAsia="en-US"/>
        </w:rPr>
        <w:t>14</w:t>
      </w:r>
      <w:r w:rsidR="00CA6667" w:rsidRPr="00270F22">
        <w:rPr>
          <w:rFonts w:eastAsia="Calibri"/>
          <w:b/>
          <w:vertAlign w:val="superscript"/>
          <w:lang w:eastAsia="en-US"/>
        </w:rPr>
        <w:t>00</w:t>
      </w:r>
      <w:r w:rsidR="00CA6667" w:rsidRPr="00CA6667">
        <w:rPr>
          <w:rFonts w:eastAsia="Calibri"/>
          <w:lang w:eastAsia="en-US"/>
        </w:rPr>
        <w:t xml:space="preserve"> ч. до </w:t>
      </w:r>
      <w:bookmarkStart w:id="0" w:name="_GoBack"/>
      <w:r w:rsidR="00A74D09" w:rsidRPr="00270F22">
        <w:rPr>
          <w:rFonts w:eastAsia="Calibri"/>
          <w:b/>
          <w:lang w:eastAsia="en-US"/>
        </w:rPr>
        <w:t>14</w:t>
      </w:r>
      <w:r w:rsidR="00CA6667" w:rsidRPr="00270F22">
        <w:rPr>
          <w:rFonts w:eastAsia="Calibri"/>
          <w:b/>
          <w:vertAlign w:val="superscript"/>
          <w:lang w:eastAsia="en-US"/>
        </w:rPr>
        <w:t>40</w:t>
      </w:r>
      <w:r w:rsidR="00CA6667" w:rsidRPr="00270F22">
        <w:rPr>
          <w:rFonts w:eastAsia="Calibri"/>
          <w:b/>
          <w:lang w:eastAsia="en-US"/>
        </w:rPr>
        <w:t xml:space="preserve"> </w:t>
      </w:r>
      <w:bookmarkEnd w:id="0"/>
      <w:r w:rsidR="00CA6667" w:rsidRPr="00CA6667">
        <w:rPr>
          <w:rFonts w:eastAsia="Calibri"/>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2719A9">
        <w:rPr>
          <w:shd w:val="clear" w:color="auto" w:fill="E5DFEC" w:themeFill="accent4" w:themeFillTint="33"/>
        </w:rPr>
        <w:t>20</w:t>
      </w:r>
      <w:r w:rsidR="00A52BE0">
        <w:rPr>
          <w:shd w:val="clear" w:color="auto" w:fill="E5DFEC" w:themeFill="accent4" w:themeFillTint="33"/>
        </w:rPr>
        <w:t>.03.</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2719A9">
        <w:rPr>
          <w:shd w:val="clear" w:color="auto" w:fill="E5DFEC" w:themeFill="accent4" w:themeFillTint="33"/>
        </w:rPr>
        <w:t>17</w:t>
      </w:r>
      <w:r w:rsidR="002471F9">
        <w:rPr>
          <w:shd w:val="clear" w:color="auto" w:fill="E5DFEC" w:themeFill="accent4" w:themeFillTint="33"/>
        </w:rPr>
        <w:t>.04</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2719A9">
        <w:rPr>
          <w:rFonts w:eastAsia="Calibri"/>
          <w:lang w:eastAsia="en-US"/>
        </w:rPr>
        <w:t>18</w:t>
      </w:r>
      <w:r w:rsidR="002471F9">
        <w:rPr>
          <w:rFonts w:eastAsia="Calibri"/>
          <w:lang w:eastAsia="en-US"/>
        </w:rPr>
        <w:t>.04</w:t>
      </w:r>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A74D09">
        <w:rPr>
          <w:rFonts w:eastAsia="Calibri"/>
          <w:lang w:eastAsia="en-US"/>
        </w:rPr>
        <w:t>12</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00A74D09" w:rsidRPr="00A74D09">
        <w:rPr>
          <w:rFonts w:ascii="Times New Roman" w:eastAsia="Calibri" w:hAnsi="Times New Roman" w:cs="Times New Roman"/>
          <w:sz w:val="24"/>
          <w:szCs w:val="24"/>
          <w:lang w:eastAsia="en-US"/>
        </w:rPr>
        <w:t xml:space="preserve">в отношении лотов </w:t>
      </w:r>
      <w:r w:rsidR="00A74D09" w:rsidRPr="00AC216F">
        <w:rPr>
          <w:rFonts w:ascii="Times New Roman" w:eastAsia="Calibri" w:hAnsi="Times New Roman" w:cs="Times New Roman"/>
          <w:b/>
          <w:sz w:val="24"/>
          <w:szCs w:val="24"/>
          <w:lang w:eastAsia="en-US"/>
        </w:rPr>
        <w:t>1-3</w:t>
      </w:r>
      <w:r w:rsidR="00AC216F">
        <w:rPr>
          <w:rFonts w:ascii="Times New Roman" w:eastAsia="Calibri" w:hAnsi="Times New Roman" w:cs="Times New Roman"/>
          <w:sz w:val="24"/>
          <w:szCs w:val="24"/>
          <w:lang w:eastAsia="en-US"/>
        </w:rPr>
        <w:t>,</w:t>
      </w:r>
      <w:r w:rsidR="001A4476">
        <w:rPr>
          <w:rFonts w:ascii="Times New Roman" w:eastAsia="Calibri" w:hAnsi="Times New Roman" w:cs="Times New Roman"/>
          <w:sz w:val="24"/>
          <w:szCs w:val="24"/>
          <w:lang w:eastAsia="en-US"/>
        </w:rPr>
        <w:t xml:space="preserve"> </w:t>
      </w:r>
      <w:r w:rsidRPr="008D0116">
        <w:rPr>
          <w:rFonts w:ascii="Times New Roman" w:hAnsi="Times New Roman" w:cs="Times New Roman"/>
          <w:sz w:val="24"/>
          <w:szCs w:val="24"/>
        </w:rPr>
        <w:t>в силу п.</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10 ст.</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39.11 Земельного кодекса Российской Федерации, у</w:t>
      </w:r>
      <w:r w:rsidRPr="008D0116">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омиссией по указанному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 xml:space="preserve">с </w:t>
      </w:r>
      <w:r w:rsidR="00257E23">
        <w:rPr>
          <w:rFonts w:eastAsia="Calibri"/>
          <w:b/>
          <w:shd w:val="clear" w:color="auto" w:fill="CCC0D9" w:themeFill="accent4" w:themeFillTint="66"/>
          <w:lang w:eastAsia="en-US"/>
        </w:rPr>
        <w:t>14</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w:t>
      </w:r>
      <w:r w:rsidR="00257E23">
        <w:rPr>
          <w:rFonts w:eastAsia="Calibri"/>
          <w:b/>
          <w:shd w:val="clear" w:color="auto" w:fill="CCC0D9" w:themeFill="accent4" w:themeFillTint="66"/>
          <w:lang w:eastAsia="en-US"/>
        </w:rPr>
        <w:t>14</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 xml:space="preserve">Далее аукционист объявляет о проведении аукциона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Default="006316EF" w:rsidP="006316EF">
      <w:pPr>
        <w:suppressAutoHyphens/>
        <w:ind w:right="34" w:firstLine="567"/>
        <w:jc w:val="both"/>
        <w:rPr>
          <w:rFonts w:eastAsia="Calibri"/>
          <w:lang w:eastAsia="en-US"/>
        </w:rPr>
      </w:pPr>
      <w:r w:rsidRPr="003F0728">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3F0728" w:rsidRDefault="00C831BE" w:rsidP="006316EF">
      <w:pPr>
        <w:suppressAutoHyphens/>
        <w:ind w:right="34" w:firstLine="567"/>
        <w:jc w:val="both"/>
        <w:rPr>
          <w:rFonts w:eastAsia="Calibri"/>
          <w:lang w:eastAsia="en-US"/>
        </w:rPr>
      </w:pPr>
    </w:p>
    <w:p w:rsidR="003F6322" w:rsidRPr="003F6322"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3F6322">
        <w:rPr>
          <w:rFonts w:eastAsia="Calibri"/>
          <w:lang w:eastAsia="en-US"/>
        </w:rPr>
        <w:t>ЗАВЕРШЕНИЕ АУКЦИОНА</w:t>
      </w:r>
    </w:p>
    <w:p w:rsidR="003F6322" w:rsidRPr="003F6322" w:rsidRDefault="003F0728" w:rsidP="003F6322">
      <w:pPr>
        <w:suppressAutoHyphens/>
        <w:autoSpaceDE w:val="0"/>
        <w:autoSpaceDN w:val="0"/>
        <w:adjustRightInd w:val="0"/>
        <w:ind w:right="34" w:firstLine="567"/>
        <w:jc w:val="both"/>
        <w:rPr>
          <w:rFonts w:eastAsiaTheme="minorHAnsi"/>
          <w:lang w:eastAsia="en-US"/>
        </w:rPr>
      </w:pPr>
      <w:r>
        <w:rPr>
          <w:rFonts w:eastAsiaTheme="minorHAnsi"/>
          <w:lang w:eastAsia="en-US"/>
        </w:rPr>
        <w:t>По завершен</w:t>
      </w:r>
      <w:proofErr w:type="gramStart"/>
      <w:r>
        <w:rPr>
          <w:rFonts w:eastAsiaTheme="minorHAnsi"/>
          <w:lang w:eastAsia="en-US"/>
        </w:rPr>
        <w:t>ии ау</w:t>
      </w:r>
      <w:proofErr w:type="gramEnd"/>
      <w:r>
        <w:rPr>
          <w:rFonts w:eastAsiaTheme="minorHAnsi"/>
          <w:lang w:eastAsia="en-US"/>
        </w:rPr>
        <w:t xml:space="preserve">кциона аукционист </w:t>
      </w:r>
      <w:r w:rsidR="00E113D8">
        <w:rPr>
          <w:rFonts w:eastAsiaTheme="minorHAnsi"/>
          <w:lang w:eastAsia="en-US"/>
        </w:rPr>
        <w:t>называет</w:t>
      </w:r>
      <w:r>
        <w:rPr>
          <w:rFonts w:eastAsiaTheme="minorHAnsi"/>
          <w:lang w:eastAsia="en-US"/>
        </w:rPr>
        <w:t xml:space="preserve"> номер карточки победителя аукциона, а также оглашает </w:t>
      </w:r>
      <w:r w:rsidRPr="00DE79FA">
        <w:rPr>
          <w:rFonts w:eastAsia="Calibri"/>
          <w:lang w:eastAsia="en-US"/>
        </w:rPr>
        <w:t>размер ежегодной арендной платы</w:t>
      </w:r>
      <w:r>
        <w:rPr>
          <w:rFonts w:eastAsia="Calibri"/>
          <w:lang w:eastAsia="en-US"/>
        </w:rPr>
        <w:t>, предложенный победителем аукциона.</w:t>
      </w:r>
      <w:r w:rsidRPr="00DE79FA">
        <w:rPr>
          <w:rFonts w:eastAsia="Calibri"/>
          <w:lang w:eastAsia="en-US"/>
        </w:rPr>
        <w:t xml:space="preserve">  </w:t>
      </w:r>
      <w:r w:rsidR="003F6322" w:rsidRPr="003F6322">
        <w:rPr>
          <w:rFonts w:eastAsiaTheme="minorHAnsi"/>
          <w:lang w:eastAsia="en-US"/>
        </w:rPr>
        <w:t xml:space="preserve">Результаты аукциона оформляются протоколом, </w:t>
      </w:r>
      <w:r w:rsidR="00E113D8">
        <w:rPr>
          <w:rFonts w:eastAsiaTheme="minorHAnsi"/>
          <w:lang w:eastAsia="en-US"/>
        </w:rPr>
        <w:t>составленным</w:t>
      </w:r>
      <w:r w:rsidR="003F6322" w:rsidRPr="003F6322">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7F2292" w:rsidRDefault="006316EF" w:rsidP="006316EF">
      <w:pPr>
        <w:ind w:firstLine="708"/>
        <w:jc w:val="both"/>
        <w:rPr>
          <w:rFonts w:eastAsia="Calibri"/>
          <w:bCs/>
          <w:lang w:eastAsia="en-US"/>
        </w:rPr>
      </w:pPr>
      <w:r w:rsidRPr="007F2292">
        <w:rPr>
          <w:rFonts w:eastAsia="Calibri"/>
          <w:bCs/>
          <w:lang w:eastAsia="en-US"/>
        </w:rPr>
        <w:t xml:space="preserve"> </w:t>
      </w:r>
    </w:p>
    <w:p w:rsidR="00425284" w:rsidRPr="008D0116" w:rsidRDefault="009C309F" w:rsidP="00E1797E">
      <w:pPr>
        <w:pStyle w:val="ConsPlusNormal"/>
        <w:ind w:firstLine="0"/>
        <w:jc w:val="center"/>
        <w:rPr>
          <w:rFonts w:ascii="Times New Roman" w:hAnsi="Times New Roman" w:cs="Times New Roman"/>
          <w:b/>
          <w:sz w:val="24"/>
          <w:szCs w:val="24"/>
        </w:rPr>
      </w:pPr>
      <w:r w:rsidRPr="008D0116">
        <w:rPr>
          <w:rFonts w:ascii="Times New Roman" w:hAnsi="Times New Roman" w:cs="Times New Roman"/>
          <w:b/>
          <w:sz w:val="24"/>
          <w:szCs w:val="24"/>
        </w:rPr>
        <w:t>ПРЕДМЕТЫ АУКЦИОНА:</w:t>
      </w:r>
    </w:p>
    <w:p w:rsidR="009C309F" w:rsidRPr="008D0116" w:rsidRDefault="009C309F" w:rsidP="00E1797E">
      <w:pPr>
        <w:pStyle w:val="ConsPlusNormal"/>
        <w:ind w:firstLine="0"/>
        <w:jc w:val="center"/>
        <w:rPr>
          <w:rFonts w:ascii="Times New Roman" w:hAnsi="Times New Roman" w:cs="Times New Roman"/>
          <w:sz w:val="24"/>
          <w:szCs w:val="24"/>
        </w:rPr>
      </w:pPr>
    </w:p>
    <w:p w:rsidR="00A44AD1" w:rsidRPr="00E84490" w:rsidRDefault="009727C3" w:rsidP="00A44AD1">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№1:</w:t>
      </w:r>
      <w:r w:rsidRPr="007F2292">
        <w:rPr>
          <w:rFonts w:ascii="Times New Roman" w:hAnsi="Times New Roman" w:cs="Times New Roman"/>
          <w:sz w:val="24"/>
          <w:szCs w:val="24"/>
        </w:rPr>
        <w:t xml:space="preserve"> </w:t>
      </w:r>
      <w:r w:rsidR="00A44AD1" w:rsidRPr="007F2292">
        <w:rPr>
          <w:rFonts w:ascii="Times New Roman" w:hAnsi="Times New Roman" w:cs="Times New Roman"/>
          <w:bCs/>
          <w:sz w:val="24"/>
          <w:szCs w:val="24"/>
        </w:rPr>
        <w:t xml:space="preserve">право на заключение сроком на </w:t>
      </w:r>
      <w:r w:rsidR="00A44AD1" w:rsidRPr="00F27A3D">
        <w:rPr>
          <w:rFonts w:ascii="Times New Roman" w:hAnsi="Times New Roman" w:cs="Times New Roman"/>
          <w:b/>
          <w:bCs/>
          <w:sz w:val="24"/>
          <w:szCs w:val="24"/>
        </w:rPr>
        <w:t>20</w:t>
      </w:r>
      <w:r w:rsidR="00A44AD1" w:rsidRPr="007F2292">
        <w:rPr>
          <w:rFonts w:ascii="Times New Roman" w:hAnsi="Times New Roman" w:cs="Times New Roman"/>
          <w:b/>
          <w:bCs/>
          <w:sz w:val="24"/>
          <w:szCs w:val="24"/>
        </w:rPr>
        <w:t xml:space="preserve"> лет </w:t>
      </w:r>
      <w:r w:rsidR="00A44AD1" w:rsidRPr="007F2292">
        <w:rPr>
          <w:rFonts w:ascii="Times New Roman" w:hAnsi="Times New Roman" w:cs="Times New Roman"/>
          <w:bCs/>
          <w:sz w:val="24"/>
          <w:szCs w:val="24"/>
        </w:rPr>
        <w:t xml:space="preserve">договора аренды </w:t>
      </w:r>
      <w:r w:rsidR="00A44AD1"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A44AD1" w:rsidRPr="007F2292">
        <w:rPr>
          <w:rFonts w:ascii="Times New Roman" w:hAnsi="Times New Roman" w:cs="Times New Roman"/>
          <w:b/>
          <w:sz w:val="24"/>
          <w:szCs w:val="24"/>
        </w:rPr>
        <w:t>04:08:</w:t>
      </w:r>
      <w:r w:rsidR="00E84490">
        <w:rPr>
          <w:rFonts w:ascii="Times New Roman" w:hAnsi="Times New Roman" w:cs="Times New Roman"/>
          <w:b/>
          <w:sz w:val="24"/>
          <w:szCs w:val="24"/>
        </w:rPr>
        <w:t>050201:577</w:t>
      </w:r>
      <w:r w:rsidR="00A44AD1" w:rsidRPr="007F2292">
        <w:rPr>
          <w:rFonts w:ascii="Times New Roman" w:hAnsi="Times New Roman" w:cs="Times New Roman"/>
          <w:sz w:val="24"/>
          <w:szCs w:val="24"/>
        </w:rPr>
        <w:t xml:space="preserve">, расположенного по  адресу: </w:t>
      </w:r>
      <w:proofErr w:type="gramStart"/>
      <w:r w:rsidR="00A44AD1" w:rsidRPr="00FC16DC">
        <w:rPr>
          <w:rFonts w:ascii="Times New Roman" w:hAnsi="Times New Roman" w:cs="Times New Roman"/>
          <w:b/>
          <w:sz w:val="24"/>
          <w:szCs w:val="24"/>
        </w:rPr>
        <w:t>Российская Федерация,</w:t>
      </w:r>
      <w:r w:rsidR="00A44AD1">
        <w:rPr>
          <w:rFonts w:ascii="Times New Roman" w:hAnsi="Times New Roman" w:cs="Times New Roman"/>
          <w:sz w:val="24"/>
          <w:szCs w:val="24"/>
        </w:rPr>
        <w:t xml:space="preserve"> </w:t>
      </w:r>
      <w:r w:rsidR="00A44AD1" w:rsidRPr="007F2292">
        <w:rPr>
          <w:rStyle w:val="ac"/>
          <w:rFonts w:ascii="Times New Roman" w:hAnsi="Times New Roman" w:cs="Times New Roman"/>
          <w:b/>
          <w:i w:val="0"/>
          <w:sz w:val="24"/>
          <w:szCs w:val="24"/>
        </w:rPr>
        <w:t>Республика Алтай, Усть-Коксинский</w:t>
      </w:r>
      <w:r w:rsidR="00A44AD1">
        <w:rPr>
          <w:rStyle w:val="ac"/>
          <w:rFonts w:ascii="Times New Roman" w:hAnsi="Times New Roman" w:cs="Times New Roman"/>
          <w:b/>
          <w:i w:val="0"/>
          <w:sz w:val="24"/>
          <w:szCs w:val="24"/>
        </w:rPr>
        <w:t xml:space="preserve"> </w:t>
      </w:r>
      <w:r w:rsidR="00E84490">
        <w:rPr>
          <w:rStyle w:val="ac"/>
          <w:rFonts w:ascii="Times New Roman" w:hAnsi="Times New Roman" w:cs="Times New Roman"/>
          <w:b/>
          <w:i w:val="0"/>
          <w:sz w:val="24"/>
          <w:szCs w:val="24"/>
        </w:rPr>
        <w:t xml:space="preserve">муниципальный </w:t>
      </w:r>
      <w:r w:rsidR="00A44AD1" w:rsidRPr="00E84490">
        <w:rPr>
          <w:rStyle w:val="ac"/>
          <w:rFonts w:ascii="Times New Roman" w:hAnsi="Times New Roman" w:cs="Times New Roman"/>
          <w:b/>
          <w:i w:val="0"/>
          <w:sz w:val="24"/>
          <w:szCs w:val="24"/>
        </w:rPr>
        <w:t xml:space="preserve">район, </w:t>
      </w:r>
      <w:r w:rsidR="00E84490" w:rsidRPr="00E84490">
        <w:rPr>
          <w:rStyle w:val="ac"/>
          <w:rFonts w:ascii="Times New Roman" w:hAnsi="Times New Roman" w:cs="Times New Roman"/>
          <w:b/>
          <w:i w:val="0"/>
          <w:sz w:val="24"/>
          <w:szCs w:val="24"/>
        </w:rPr>
        <w:t>п</w:t>
      </w:r>
      <w:r w:rsidR="00A44AD1" w:rsidRPr="00E84490">
        <w:rPr>
          <w:rStyle w:val="ac"/>
          <w:rFonts w:ascii="Times New Roman" w:hAnsi="Times New Roman" w:cs="Times New Roman"/>
          <w:b/>
          <w:i w:val="0"/>
          <w:sz w:val="24"/>
          <w:szCs w:val="24"/>
        </w:rPr>
        <w:t xml:space="preserve">. </w:t>
      </w:r>
      <w:r w:rsidR="00E84490" w:rsidRPr="00E84490">
        <w:rPr>
          <w:rStyle w:val="ac"/>
          <w:rFonts w:ascii="Times New Roman" w:hAnsi="Times New Roman" w:cs="Times New Roman"/>
          <w:b/>
          <w:i w:val="0"/>
          <w:sz w:val="24"/>
          <w:szCs w:val="24"/>
        </w:rPr>
        <w:t>Октябрьское</w:t>
      </w:r>
      <w:r w:rsidR="00A44AD1" w:rsidRPr="00E84490">
        <w:rPr>
          <w:rStyle w:val="ac"/>
          <w:rFonts w:ascii="Times New Roman" w:hAnsi="Times New Roman" w:cs="Times New Roman"/>
          <w:b/>
          <w:i w:val="0"/>
          <w:sz w:val="24"/>
          <w:szCs w:val="24"/>
        </w:rPr>
        <w:t xml:space="preserve">, ул. </w:t>
      </w:r>
      <w:r w:rsidR="00E84490" w:rsidRPr="00E84490">
        <w:rPr>
          <w:rStyle w:val="ac"/>
          <w:rFonts w:ascii="Times New Roman" w:hAnsi="Times New Roman" w:cs="Times New Roman"/>
          <w:b/>
          <w:i w:val="0"/>
          <w:sz w:val="24"/>
          <w:szCs w:val="24"/>
        </w:rPr>
        <w:t>Сельская</w:t>
      </w:r>
      <w:r w:rsidR="00A44AD1" w:rsidRPr="00E84490">
        <w:rPr>
          <w:rStyle w:val="ac"/>
          <w:rFonts w:ascii="Times New Roman" w:hAnsi="Times New Roman" w:cs="Times New Roman"/>
          <w:b/>
          <w:i w:val="0"/>
          <w:sz w:val="24"/>
          <w:szCs w:val="24"/>
        </w:rPr>
        <w:t xml:space="preserve">, </w:t>
      </w:r>
      <w:r w:rsidR="00E84490" w:rsidRPr="00E84490">
        <w:rPr>
          <w:rStyle w:val="ac"/>
          <w:rFonts w:ascii="Times New Roman" w:hAnsi="Times New Roman" w:cs="Times New Roman"/>
          <w:b/>
          <w:i w:val="0"/>
          <w:sz w:val="24"/>
          <w:szCs w:val="24"/>
        </w:rPr>
        <w:t>земельный участок №6</w:t>
      </w:r>
      <w:r w:rsidR="00A44AD1" w:rsidRPr="00E84490">
        <w:rPr>
          <w:rStyle w:val="ac"/>
          <w:rFonts w:ascii="Times New Roman" w:hAnsi="Times New Roman" w:cs="Times New Roman"/>
          <w:b/>
          <w:i w:val="0"/>
          <w:sz w:val="24"/>
          <w:szCs w:val="24"/>
        </w:rPr>
        <w:t xml:space="preserve">, </w:t>
      </w:r>
      <w:r w:rsidR="00A44AD1" w:rsidRPr="00E84490">
        <w:rPr>
          <w:rFonts w:ascii="Times New Roman" w:hAnsi="Times New Roman" w:cs="Times New Roman"/>
          <w:sz w:val="24"/>
          <w:szCs w:val="24"/>
        </w:rPr>
        <w:t xml:space="preserve">площадью </w:t>
      </w:r>
      <w:r w:rsidR="00E84490" w:rsidRPr="00E84490">
        <w:rPr>
          <w:rFonts w:ascii="Times New Roman" w:hAnsi="Times New Roman" w:cs="Times New Roman"/>
          <w:b/>
          <w:sz w:val="24"/>
          <w:szCs w:val="24"/>
        </w:rPr>
        <w:t>2000</w:t>
      </w:r>
      <w:r w:rsidR="00A44AD1" w:rsidRPr="00E84490">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A44AD1" w:rsidRPr="00E84490" w:rsidRDefault="00A44AD1" w:rsidP="00A44AD1">
      <w:pPr>
        <w:pStyle w:val="ConsPlusNormal"/>
        <w:ind w:firstLine="567"/>
        <w:jc w:val="both"/>
        <w:rPr>
          <w:rFonts w:ascii="Times New Roman" w:eastAsia="Calibri" w:hAnsi="Times New Roman" w:cs="Times New Roman"/>
          <w:sz w:val="24"/>
          <w:szCs w:val="24"/>
          <w:lang w:eastAsia="en-US"/>
        </w:rPr>
      </w:pPr>
      <w:r w:rsidRPr="00E8449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E84490">
        <w:rPr>
          <w:rFonts w:ascii="Times New Roman" w:hAnsi="Times New Roman" w:cs="Times New Roman"/>
          <w:b/>
          <w:color w:val="000000"/>
          <w:sz w:val="24"/>
          <w:szCs w:val="24"/>
        </w:rPr>
        <w:t>в размере</w:t>
      </w:r>
      <w:r w:rsidRPr="00E84490">
        <w:rPr>
          <w:rFonts w:ascii="Times New Roman" w:eastAsia="Calibri" w:hAnsi="Times New Roman" w:cs="Times New Roman"/>
          <w:b/>
          <w:sz w:val="24"/>
          <w:szCs w:val="24"/>
          <w:lang w:eastAsia="en-US"/>
        </w:rPr>
        <w:t xml:space="preserve"> </w:t>
      </w:r>
      <w:r w:rsidR="00E84490" w:rsidRPr="00E84490">
        <w:rPr>
          <w:rFonts w:ascii="Times New Roman" w:eastAsia="Calibri" w:hAnsi="Times New Roman" w:cs="Times New Roman"/>
          <w:b/>
          <w:sz w:val="24"/>
          <w:szCs w:val="24"/>
          <w:lang w:eastAsia="en-US"/>
        </w:rPr>
        <w:t>34 580</w:t>
      </w:r>
      <w:r w:rsidRPr="00E84490">
        <w:rPr>
          <w:rFonts w:ascii="Times New Roman" w:eastAsia="Calibri" w:hAnsi="Times New Roman" w:cs="Times New Roman"/>
          <w:b/>
          <w:sz w:val="24"/>
          <w:szCs w:val="24"/>
          <w:lang w:eastAsia="en-US"/>
        </w:rPr>
        <w:t xml:space="preserve"> (</w:t>
      </w:r>
      <w:r w:rsidR="00E84490" w:rsidRPr="00E84490">
        <w:rPr>
          <w:rFonts w:ascii="Times New Roman" w:eastAsia="Calibri" w:hAnsi="Times New Roman" w:cs="Times New Roman"/>
          <w:b/>
          <w:sz w:val="24"/>
          <w:szCs w:val="24"/>
          <w:lang w:eastAsia="en-US"/>
        </w:rPr>
        <w:t>тридцать четыре тысячи пятьсот восемьдесят рублей</w:t>
      </w:r>
      <w:r w:rsidRPr="00E84490">
        <w:rPr>
          <w:rFonts w:ascii="Times New Roman" w:eastAsia="Calibri" w:hAnsi="Times New Roman" w:cs="Times New Roman"/>
          <w:b/>
          <w:sz w:val="24"/>
          <w:szCs w:val="24"/>
          <w:lang w:eastAsia="en-US"/>
        </w:rPr>
        <w:t xml:space="preserve"> 00 коп.)</w:t>
      </w:r>
      <w:r w:rsidR="00E84490" w:rsidRPr="00E84490">
        <w:rPr>
          <w:rFonts w:ascii="Times New Roman" w:eastAsia="Calibri" w:hAnsi="Times New Roman" w:cs="Times New Roman"/>
          <w:b/>
          <w:sz w:val="24"/>
          <w:szCs w:val="24"/>
          <w:lang w:eastAsia="en-US"/>
        </w:rPr>
        <w:t xml:space="preserve">, </w:t>
      </w:r>
      <w:r w:rsidR="00E84490" w:rsidRPr="00E84490">
        <w:rPr>
          <w:rFonts w:ascii="Times New Roman" w:eastAsia="Calibri" w:hAnsi="Times New Roman" w:cs="Times New Roman"/>
          <w:sz w:val="24"/>
          <w:szCs w:val="24"/>
          <w:lang w:eastAsia="en-US"/>
        </w:rPr>
        <w:t>определенном</w:t>
      </w:r>
      <w:r w:rsidR="00E84490" w:rsidRPr="00E84490">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E84490">
        <w:rPr>
          <w:rFonts w:ascii="Times New Roman" w:eastAsia="Calibri" w:hAnsi="Times New Roman" w:cs="Times New Roman"/>
          <w:sz w:val="24"/>
          <w:szCs w:val="24"/>
          <w:lang w:eastAsia="en-US"/>
        </w:rPr>
        <w:t xml:space="preserve">, шаг аукциона установлен в размере </w:t>
      </w:r>
      <w:r w:rsidR="00E84490">
        <w:rPr>
          <w:rFonts w:ascii="Times New Roman" w:eastAsia="Calibri" w:hAnsi="Times New Roman" w:cs="Times New Roman"/>
          <w:b/>
          <w:sz w:val="24"/>
          <w:szCs w:val="24"/>
          <w:lang w:eastAsia="en-US"/>
        </w:rPr>
        <w:t>1000</w:t>
      </w:r>
      <w:r w:rsidRPr="00E84490">
        <w:rPr>
          <w:rFonts w:ascii="Times New Roman" w:eastAsia="Calibri" w:hAnsi="Times New Roman" w:cs="Times New Roman"/>
          <w:sz w:val="24"/>
          <w:szCs w:val="24"/>
          <w:lang w:eastAsia="en-US"/>
        </w:rPr>
        <w:t xml:space="preserve"> (</w:t>
      </w:r>
      <w:r w:rsidR="00E84490">
        <w:rPr>
          <w:rFonts w:ascii="Times New Roman" w:eastAsia="Calibri" w:hAnsi="Times New Roman" w:cs="Times New Roman"/>
          <w:sz w:val="24"/>
          <w:szCs w:val="24"/>
          <w:lang w:eastAsia="en-US"/>
        </w:rPr>
        <w:t>тысяча</w:t>
      </w:r>
      <w:r w:rsidRPr="00E84490">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E84490">
        <w:rPr>
          <w:rFonts w:ascii="Times New Roman" w:eastAsia="Calibri" w:hAnsi="Times New Roman" w:cs="Times New Roman"/>
          <w:sz w:val="24"/>
          <w:szCs w:val="24"/>
          <w:lang w:eastAsia="en-US"/>
        </w:rPr>
        <w:t>17 000</w:t>
      </w:r>
      <w:r w:rsidRPr="00E84490">
        <w:rPr>
          <w:rFonts w:ascii="Times New Roman" w:eastAsia="Calibri" w:hAnsi="Times New Roman" w:cs="Times New Roman"/>
          <w:b/>
          <w:sz w:val="24"/>
          <w:szCs w:val="24"/>
          <w:lang w:eastAsia="en-US"/>
        </w:rPr>
        <w:t xml:space="preserve"> </w:t>
      </w:r>
      <w:r w:rsidRPr="00E84490">
        <w:rPr>
          <w:rFonts w:ascii="Times New Roman" w:eastAsia="Calibri" w:hAnsi="Times New Roman" w:cs="Times New Roman"/>
          <w:sz w:val="24"/>
          <w:szCs w:val="24"/>
          <w:lang w:eastAsia="en-US"/>
        </w:rPr>
        <w:t>(</w:t>
      </w:r>
      <w:r w:rsidR="00E84490">
        <w:rPr>
          <w:rFonts w:ascii="Times New Roman" w:eastAsia="Calibri" w:hAnsi="Times New Roman" w:cs="Times New Roman"/>
          <w:sz w:val="24"/>
          <w:szCs w:val="24"/>
          <w:lang w:eastAsia="en-US"/>
        </w:rPr>
        <w:t>семнадцать</w:t>
      </w:r>
      <w:r w:rsidRPr="00E84490">
        <w:rPr>
          <w:rFonts w:ascii="Times New Roman" w:eastAsia="Calibri" w:hAnsi="Times New Roman" w:cs="Times New Roman"/>
          <w:sz w:val="24"/>
          <w:szCs w:val="24"/>
          <w:lang w:eastAsia="en-US"/>
        </w:rPr>
        <w:t xml:space="preserve"> тысяч рублей 00 коп.).</w:t>
      </w:r>
    </w:p>
    <w:p w:rsidR="00C71589" w:rsidRDefault="00C71589" w:rsidP="00C71589">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Горбуновского сельского поселения.</w:t>
      </w:r>
    </w:p>
    <w:p w:rsidR="00C71589" w:rsidRDefault="00C71589" w:rsidP="00C71589">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Максимальный процент застройки - 30%</w:t>
      </w:r>
      <w:r>
        <w:rPr>
          <w:rFonts w:ascii="Times New Roman" w:hAnsi="Times New Roman" w:cs="Times New Roman"/>
          <w:sz w:val="24"/>
          <w:szCs w:val="24"/>
        </w:rPr>
        <w:t>.</w:t>
      </w:r>
    </w:p>
    <w:p w:rsidR="00C71589" w:rsidRDefault="00C71589" w:rsidP="00C71589">
      <w:pPr>
        <w:keepNext/>
        <w:keepLines/>
        <w:ind w:firstLine="567"/>
        <w:jc w:val="both"/>
      </w:pPr>
      <w:r>
        <w:t xml:space="preserve">- Этажность - до 3 </w:t>
      </w:r>
      <w:proofErr w:type="spellStart"/>
      <w:r>
        <w:t>эт</w:t>
      </w:r>
      <w:proofErr w:type="spellEnd"/>
      <w:r>
        <w:t>.</w:t>
      </w:r>
    </w:p>
    <w:p w:rsidR="00C71589" w:rsidRDefault="00C71589" w:rsidP="00C71589">
      <w:pPr>
        <w:keepNext/>
        <w:keepLines/>
        <w:ind w:firstLine="567"/>
        <w:jc w:val="both"/>
      </w:pPr>
      <w:r>
        <w:t>- Минимальный отступ от красной линии улиц – 5 м, от проездов – 3 м.</w:t>
      </w:r>
    </w:p>
    <w:p w:rsidR="00C71589" w:rsidRDefault="00C71589" w:rsidP="00C71589">
      <w:pPr>
        <w:keepNext/>
        <w:keepLines/>
        <w:ind w:firstLine="567"/>
        <w:jc w:val="both"/>
      </w:pPr>
      <w:r>
        <w:t>Расстояние от границ соседних участков жилого дома не менее 3м, вспомогательных строений не менее 1м.</w:t>
      </w:r>
    </w:p>
    <w:p w:rsidR="00C71589" w:rsidRDefault="00C71589" w:rsidP="00C71589">
      <w:pPr>
        <w:keepNext/>
        <w:keepLines/>
        <w:ind w:firstLine="567"/>
        <w:jc w:val="both"/>
      </w:pPr>
      <w:r>
        <w:t>Расстояние от  окон жилых комнат до стен соседнего дома и вспомогательных построек, расположенных на соседнем ЗУ не менее 6 м.</w:t>
      </w:r>
    </w:p>
    <w:p w:rsidR="00C71589" w:rsidRDefault="00C71589" w:rsidP="00C71589">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C71589" w:rsidRDefault="00C71589" w:rsidP="00C71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A44AD1" w:rsidRPr="008D0116" w:rsidRDefault="00A44AD1" w:rsidP="00A44AD1">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A44AD1" w:rsidRPr="008D0116" w:rsidRDefault="00A44AD1" w:rsidP="00A44AD1">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w:t>
      </w:r>
      <w:r>
        <w:rPr>
          <w:rFonts w:ascii="Times New Roman" w:hAnsi="Times New Roman" w:cs="Times New Roman"/>
          <w:sz w:val="24"/>
          <w:szCs w:val="24"/>
        </w:rPr>
        <w:t xml:space="preserve">возможность </w:t>
      </w:r>
      <w:r w:rsidRPr="008D0116">
        <w:rPr>
          <w:rFonts w:ascii="Times New Roman" w:hAnsi="Times New Roman" w:cs="Times New Roman"/>
          <w:sz w:val="24"/>
          <w:szCs w:val="24"/>
        </w:rPr>
        <w:t>технологическ</w:t>
      </w:r>
      <w:r>
        <w:rPr>
          <w:rFonts w:ascii="Times New Roman" w:hAnsi="Times New Roman" w:cs="Times New Roman"/>
          <w:sz w:val="24"/>
          <w:szCs w:val="24"/>
        </w:rPr>
        <w:t>ого</w:t>
      </w:r>
      <w:r w:rsidRPr="008D0116">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8D0116">
        <w:rPr>
          <w:rFonts w:ascii="Times New Roman" w:hAnsi="Times New Roman" w:cs="Times New Roman"/>
          <w:sz w:val="24"/>
          <w:szCs w:val="24"/>
        </w:rPr>
        <w:t xml:space="preserve">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w:t>
      </w:r>
      <w:r>
        <w:rPr>
          <w:rFonts w:ascii="Times New Roman" w:hAnsi="Times New Roman" w:cs="Times New Roman"/>
          <w:sz w:val="24"/>
          <w:szCs w:val="24"/>
        </w:rPr>
        <w:t>отсутствует.</w:t>
      </w:r>
    </w:p>
    <w:p w:rsidR="00A44AD1" w:rsidRDefault="00A44AD1" w:rsidP="00A44AD1">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8810FD" w:rsidRDefault="008810FD" w:rsidP="000669CA">
      <w:pPr>
        <w:pStyle w:val="ConsPlusNormal"/>
        <w:ind w:firstLine="567"/>
        <w:jc w:val="both"/>
        <w:rPr>
          <w:rFonts w:ascii="Times New Roman" w:hAnsi="Times New Roman" w:cs="Times New Roman"/>
          <w:sz w:val="24"/>
          <w:szCs w:val="24"/>
        </w:rPr>
      </w:pPr>
    </w:p>
    <w:p w:rsidR="00C71589" w:rsidRDefault="00C71589" w:rsidP="000669CA">
      <w:pPr>
        <w:pStyle w:val="ConsPlusNormal"/>
        <w:ind w:firstLine="567"/>
        <w:jc w:val="both"/>
        <w:rPr>
          <w:rFonts w:ascii="Times New Roman" w:hAnsi="Times New Roman" w:cs="Times New Roman"/>
          <w:sz w:val="24"/>
          <w:szCs w:val="24"/>
        </w:rPr>
      </w:pPr>
    </w:p>
    <w:p w:rsidR="00C71589" w:rsidRPr="00E84490" w:rsidRDefault="00C71589" w:rsidP="00C71589">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2</w:t>
      </w:r>
      <w:r w:rsidRPr="009727C3">
        <w:rPr>
          <w:rFonts w:ascii="Times New Roman" w:hAnsi="Times New Roman" w:cs="Times New Roman"/>
          <w:b/>
          <w:sz w:val="24"/>
          <w:szCs w:val="24"/>
          <w:shd w:val="clear" w:color="auto" w:fill="E5DFEC" w:themeFill="accent4" w:themeFillTint="33"/>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w:t>
      </w:r>
      <w:r>
        <w:rPr>
          <w:rFonts w:ascii="Times New Roman" w:hAnsi="Times New Roman" w:cs="Times New Roman"/>
          <w:b/>
          <w:sz w:val="24"/>
          <w:szCs w:val="24"/>
        </w:rPr>
        <w:t>050201:122</w:t>
      </w:r>
      <w:r w:rsidRPr="007F2292">
        <w:rPr>
          <w:rFonts w:ascii="Times New Roman" w:hAnsi="Times New Roman" w:cs="Times New Roman"/>
          <w:sz w:val="24"/>
          <w:szCs w:val="24"/>
        </w:rPr>
        <w:t xml:space="preserve">, расположенного по  адресу: </w:t>
      </w:r>
      <w:proofErr w:type="gramStart"/>
      <w:r w:rsidRPr="00FC16DC">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7F2292">
        <w:rPr>
          <w:rStyle w:val="ac"/>
          <w:rFonts w:ascii="Times New Roman" w:hAnsi="Times New Roman" w:cs="Times New Roman"/>
          <w:b/>
          <w:i w:val="0"/>
          <w:sz w:val="24"/>
          <w:szCs w:val="24"/>
        </w:rPr>
        <w:t>Республика Алтай, Усть-Коксинский</w:t>
      </w:r>
      <w:r>
        <w:rPr>
          <w:rStyle w:val="ac"/>
          <w:rFonts w:ascii="Times New Roman" w:hAnsi="Times New Roman" w:cs="Times New Roman"/>
          <w:b/>
          <w:i w:val="0"/>
          <w:sz w:val="24"/>
          <w:szCs w:val="24"/>
        </w:rPr>
        <w:t xml:space="preserve"> </w:t>
      </w:r>
      <w:r w:rsidRPr="00E84490">
        <w:rPr>
          <w:rStyle w:val="ac"/>
          <w:rFonts w:ascii="Times New Roman" w:hAnsi="Times New Roman" w:cs="Times New Roman"/>
          <w:b/>
          <w:i w:val="0"/>
          <w:sz w:val="24"/>
          <w:szCs w:val="24"/>
        </w:rPr>
        <w:t xml:space="preserve">район, п. Октябрьское, ул. </w:t>
      </w:r>
      <w:r>
        <w:rPr>
          <w:rStyle w:val="ac"/>
          <w:rFonts w:ascii="Times New Roman" w:hAnsi="Times New Roman" w:cs="Times New Roman"/>
          <w:b/>
          <w:i w:val="0"/>
          <w:sz w:val="24"/>
          <w:szCs w:val="24"/>
        </w:rPr>
        <w:t>Полевая</w:t>
      </w:r>
      <w:r w:rsidRPr="00E84490">
        <w:rPr>
          <w:rStyle w:val="ac"/>
          <w:rFonts w:ascii="Times New Roman" w:hAnsi="Times New Roman" w:cs="Times New Roman"/>
          <w:b/>
          <w:i w:val="0"/>
          <w:sz w:val="24"/>
          <w:szCs w:val="24"/>
        </w:rPr>
        <w:t xml:space="preserve">, </w:t>
      </w:r>
      <w:r>
        <w:rPr>
          <w:rStyle w:val="ac"/>
          <w:rFonts w:ascii="Times New Roman" w:hAnsi="Times New Roman" w:cs="Times New Roman"/>
          <w:b/>
          <w:i w:val="0"/>
          <w:sz w:val="24"/>
          <w:szCs w:val="24"/>
        </w:rPr>
        <w:t>дом 3</w:t>
      </w:r>
      <w:r w:rsidRPr="00E84490">
        <w:rPr>
          <w:rStyle w:val="ac"/>
          <w:rFonts w:ascii="Times New Roman" w:hAnsi="Times New Roman" w:cs="Times New Roman"/>
          <w:b/>
          <w:i w:val="0"/>
          <w:sz w:val="24"/>
          <w:szCs w:val="24"/>
        </w:rPr>
        <w:t xml:space="preserve">, </w:t>
      </w:r>
      <w:r w:rsidRPr="00E84490">
        <w:rPr>
          <w:rFonts w:ascii="Times New Roman" w:hAnsi="Times New Roman" w:cs="Times New Roman"/>
          <w:sz w:val="24"/>
          <w:szCs w:val="24"/>
        </w:rPr>
        <w:t xml:space="preserve">площадью </w:t>
      </w:r>
      <w:r>
        <w:rPr>
          <w:rFonts w:ascii="Times New Roman" w:hAnsi="Times New Roman" w:cs="Times New Roman"/>
          <w:b/>
          <w:sz w:val="24"/>
          <w:szCs w:val="24"/>
        </w:rPr>
        <w:t>2870</w:t>
      </w:r>
      <w:r w:rsidRPr="00E84490">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C71589" w:rsidRPr="00E84490" w:rsidRDefault="00C71589" w:rsidP="00C71589">
      <w:pPr>
        <w:pStyle w:val="ConsPlusNormal"/>
        <w:ind w:firstLine="567"/>
        <w:jc w:val="both"/>
        <w:rPr>
          <w:rFonts w:ascii="Times New Roman" w:eastAsia="Calibri" w:hAnsi="Times New Roman" w:cs="Times New Roman"/>
          <w:sz w:val="24"/>
          <w:szCs w:val="24"/>
          <w:lang w:eastAsia="en-US"/>
        </w:rPr>
      </w:pPr>
      <w:r w:rsidRPr="00E8449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E84490">
        <w:rPr>
          <w:rFonts w:ascii="Times New Roman" w:hAnsi="Times New Roman" w:cs="Times New Roman"/>
          <w:b/>
          <w:color w:val="000000"/>
          <w:sz w:val="24"/>
          <w:szCs w:val="24"/>
        </w:rPr>
        <w:t>в размере</w:t>
      </w:r>
      <w:r w:rsidRPr="00E84490">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20 197</w:t>
      </w:r>
      <w:r w:rsidRPr="00E84490">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двадцать тысяч сто девяносто семь</w:t>
      </w:r>
      <w:r w:rsidRPr="00E84490">
        <w:rPr>
          <w:rFonts w:ascii="Times New Roman" w:eastAsia="Calibri" w:hAnsi="Times New Roman" w:cs="Times New Roman"/>
          <w:b/>
          <w:sz w:val="24"/>
          <w:szCs w:val="24"/>
          <w:lang w:eastAsia="en-US"/>
        </w:rPr>
        <w:t xml:space="preserve"> рублей 00 коп.), </w:t>
      </w:r>
      <w:r w:rsidRPr="00E84490">
        <w:rPr>
          <w:rFonts w:ascii="Times New Roman" w:eastAsia="Calibri" w:hAnsi="Times New Roman" w:cs="Times New Roman"/>
          <w:sz w:val="24"/>
          <w:szCs w:val="24"/>
          <w:lang w:eastAsia="en-US"/>
        </w:rPr>
        <w:t>определенном</w:t>
      </w:r>
      <w:r w:rsidRPr="00E84490">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E84490">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b/>
          <w:sz w:val="24"/>
          <w:szCs w:val="24"/>
          <w:lang w:eastAsia="en-US"/>
        </w:rPr>
        <w:t>500</w:t>
      </w:r>
      <w:r w:rsidRPr="00E8449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E84490">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sz w:val="24"/>
          <w:szCs w:val="24"/>
          <w:lang w:eastAsia="en-US"/>
        </w:rPr>
        <w:t>10 000</w:t>
      </w:r>
      <w:r w:rsidRPr="00E84490">
        <w:rPr>
          <w:rFonts w:ascii="Times New Roman" w:eastAsia="Calibri" w:hAnsi="Times New Roman" w:cs="Times New Roman"/>
          <w:b/>
          <w:sz w:val="24"/>
          <w:szCs w:val="24"/>
          <w:lang w:eastAsia="en-US"/>
        </w:rPr>
        <w:t xml:space="preserve"> </w:t>
      </w:r>
      <w:r w:rsidRPr="00E8449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десять</w:t>
      </w:r>
      <w:r w:rsidRPr="00E84490">
        <w:rPr>
          <w:rFonts w:ascii="Times New Roman" w:eastAsia="Calibri" w:hAnsi="Times New Roman" w:cs="Times New Roman"/>
          <w:sz w:val="24"/>
          <w:szCs w:val="24"/>
          <w:lang w:eastAsia="en-US"/>
        </w:rPr>
        <w:t xml:space="preserve"> тысяч рублей 00 коп.).</w:t>
      </w:r>
    </w:p>
    <w:p w:rsidR="00C71589" w:rsidRDefault="00C71589" w:rsidP="00C71589">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Горбуновского сельского поселения.</w:t>
      </w:r>
    </w:p>
    <w:p w:rsidR="00C71589" w:rsidRDefault="00C71589" w:rsidP="00C71589">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- 30%</w:t>
      </w:r>
      <w:r>
        <w:rPr>
          <w:rFonts w:ascii="Times New Roman" w:hAnsi="Times New Roman" w:cs="Times New Roman"/>
          <w:sz w:val="24"/>
          <w:szCs w:val="24"/>
        </w:rPr>
        <w:t>.</w:t>
      </w:r>
    </w:p>
    <w:p w:rsidR="00C71589" w:rsidRDefault="00C71589" w:rsidP="00C71589">
      <w:pPr>
        <w:keepNext/>
        <w:keepLines/>
        <w:ind w:firstLine="567"/>
        <w:jc w:val="both"/>
      </w:pPr>
      <w:r>
        <w:t xml:space="preserve">- Этажность - до 3 </w:t>
      </w:r>
      <w:proofErr w:type="spellStart"/>
      <w:r>
        <w:t>эт</w:t>
      </w:r>
      <w:proofErr w:type="spellEnd"/>
      <w:r>
        <w:t>.</w:t>
      </w:r>
    </w:p>
    <w:p w:rsidR="00C71589" w:rsidRDefault="00C71589" w:rsidP="00C71589">
      <w:pPr>
        <w:keepNext/>
        <w:keepLines/>
        <w:ind w:firstLine="567"/>
        <w:jc w:val="both"/>
      </w:pPr>
      <w:r>
        <w:t>- Минимальный отступ от красной линии улиц – 5 м, от проездов – 3 м.</w:t>
      </w:r>
    </w:p>
    <w:p w:rsidR="00C71589" w:rsidRDefault="00C71589" w:rsidP="00C71589">
      <w:pPr>
        <w:keepNext/>
        <w:keepLines/>
        <w:ind w:firstLine="567"/>
        <w:jc w:val="both"/>
      </w:pPr>
      <w:r>
        <w:t>Расстояние от границ соседних участков жилого дома не менее 3м, вспомогательных строений не менее 1м.</w:t>
      </w:r>
    </w:p>
    <w:p w:rsidR="00C71589" w:rsidRDefault="00C71589" w:rsidP="00C71589">
      <w:pPr>
        <w:keepNext/>
        <w:keepLines/>
        <w:ind w:firstLine="567"/>
        <w:jc w:val="both"/>
      </w:pPr>
      <w:r>
        <w:t>Расстояние от  окон жилых комнат до стен соседнего дома и вспомогательных построек, расположенных на соседнем ЗУ не менее 6 м.</w:t>
      </w:r>
    </w:p>
    <w:p w:rsidR="00C71589" w:rsidRDefault="00C71589" w:rsidP="00C71589">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C71589" w:rsidRDefault="00C71589" w:rsidP="00C71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C71589" w:rsidRPr="008D0116" w:rsidRDefault="00C71589" w:rsidP="00C71589">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C71589" w:rsidRPr="008D0116" w:rsidRDefault="00C71589" w:rsidP="00C71589">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w:t>
      </w:r>
      <w:r>
        <w:rPr>
          <w:rFonts w:ascii="Times New Roman" w:hAnsi="Times New Roman" w:cs="Times New Roman"/>
          <w:sz w:val="24"/>
          <w:szCs w:val="24"/>
        </w:rPr>
        <w:t xml:space="preserve">возможность </w:t>
      </w:r>
      <w:r w:rsidRPr="008D0116">
        <w:rPr>
          <w:rFonts w:ascii="Times New Roman" w:hAnsi="Times New Roman" w:cs="Times New Roman"/>
          <w:sz w:val="24"/>
          <w:szCs w:val="24"/>
        </w:rPr>
        <w:t>технологическ</w:t>
      </w:r>
      <w:r>
        <w:rPr>
          <w:rFonts w:ascii="Times New Roman" w:hAnsi="Times New Roman" w:cs="Times New Roman"/>
          <w:sz w:val="24"/>
          <w:szCs w:val="24"/>
        </w:rPr>
        <w:t>ого</w:t>
      </w:r>
      <w:r w:rsidRPr="008D0116">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8D0116">
        <w:rPr>
          <w:rFonts w:ascii="Times New Roman" w:hAnsi="Times New Roman" w:cs="Times New Roman"/>
          <w:sz w:val="24"/>
          <w:szCs w:val="24"/>
        </w:rPr>
        <w:t xml:space="preserve">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w:t>
      </w:r>
      <w:r>
        <w:rPr>
          <w:rFonts w:ascii="Times New Roman" w:hAnsi="Times New Roman" w:cs="Times New Roman"/>
          <w:sz w:val="24"/>
          <w:szCs w:val="24"/>
        </w:rPr>
        <w:t>отсутствует.</w:t>
      </w:r>
    </w:p>
    <w:p w:rsidR="00C71589" w:rsidRDefault="00C71589" w:rsidP="00C71589">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29339D" w:rsidRDefault="0029339D" w:rsidP="000669CA">
      <w:pPr>
        <w:pStyle w:val="ConsPlusNormal"/>
        <w:ind w:firstLine="567"/>
        <w:jc w:val="both"/>
        <w:rPr>
          <w:rFonts w:ascii="Times New Roman" w:hAnsi="Times New Roman" w:cs="Times New Roman"/>
          <w:sz w:val="24"/>
          <w:szCs w:val="24"/>
        </w:rPr>
      </w:pPr>
    </w:p>
    <w:p w:rsidR="00C71589" w:rsidRPr="00E84490" w:rsidRDefault="00C71589" w:rsidP="00C71589">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lastRenderedPageBreak/>
        <w:t>Лот №</w:t>
      </w:r>
      <w:r>
        <w:rPr>
          <w:rFonts w:ascii="Times New Roman" w:hAnsi="Times New Roman" w:cs="Times New Roman"/>
          <w:b/>
          <w:sz w:val="24"/>
          <w:szCs w:val="24"/>
          <w:shd w:val="clear" w:color="auto" w:fill="E5DFEC" w:themeFill="accent4" w:themeFillTint="33"/>
        </w:rPr>
        <w:t>3</w:t>
      </w:r>
      <w:r w:rsidRPr="009727C3">
        <w:rPr>
          <w:rFonts w:ascii="Times New Roman" w:hAnsi="Times New Roman" w:cs="Times New Roman"/>
          <w:b/>
          <w:sz w:val="24"/>
          <w:szCs w:val="24"/>
          <w:shd w:val="clear" w:color="auto" w:fill="E5DFEC" w:themeFill="accent4" w:themeFillTint="33"/>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w:t>
      </w:r>
      <w:r>
        <w:rPr>
          <w:rFonts w:ascii="Times New Roman" w:hAnsi="Times New Roman" w:cs="Times New Roman"/>
          <w:b/>
          <w:sz w:val="24"/>
          <w:szCs w:val="24"/>
        </w:rPr>
        <w:t>010501:174</w:t>
      </w:r>
      <w:r w:rsidRPr="007F2292">
        <w:rPr>
          <w:rFonts w:ascii="Times New Roman" w:hAnsi="Times New Roman" w:cs="Times New Roman"/>
          <w:sz w:val="24"/>
          <w:szCs w:val="24"/>
        </w:rPr>
        <w:t xml:space="preserve">, расположенного по  адресу: </w:t>
      </w:r>
      <w:proofErr w:type="gramStart"/>
      <w:r w:rsidRPr="00FC16DC">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7F2292">
        <w:rPr>
          <w:rStyle w:val="ac"/>
          <w:rFonts w:ascii="Times New Roman" w:hAnsi="Times New Roman" w:cs="Times New Roman"/>
          <w:b/>
          <w:i w:val="0"/>
          <w:sz w:val="24"/>
          <w:szCs w:val="24"/>
        </w:rPr>
        <w:t>Республика Алтай, Усть-Коксинский</w:t>
      </w:r>
      <w:r>
        <w:rPr>
          <w:rStyle w:val="ac"/>
          <w:rFonts w:ascii="Times New Roman" w:hAnsi="Times New Roman" w:cs="Times New Roman"/>
          <w:b/>
          <w:i w:val="0"/>
          <w:sz w:val="24"/>
          <w:szCs w:val="24"/>
        </w:rPr>
        <w:t xml:space="preserve"> </w:t>
      </w:r>
      <w:r w:rsidRPr="00E84490">
        <w:rPr>
          <w:rStyle w:val="ac"/>
          <w:rFonts w:ascii="Times New Roman" w:hAnsi="Times New Roman" w:cs="Times New Roman"/>
          <w:b/>
          <w:i w:val="0"/>
          <w:sz w:val="24"/>
          <w:szCs w:val="24"/>
        </w:rPr>
        <w:t xml:space="preserve">район, </w:t>
      </w:r>
      <w:r>
        <w:rPr>
          <w:rStyle w:val="ac"/>
          <w:rFonts w:ascii="Times New Roman" w:hAnsi="Times New Roman" w:cs="Times New Roman"/>
          <w:b/>
          <w:i w:val="0"/>
          <w:sz w:val="24"/>
          <w:szCs w:val="24"/>
        </w:rPr>
        <w:t>Усть-Коксинское сельское поселение, с. Власьево, ул. Родниковая, участок 7 Г</w:t>
      </w:r>
      <w:r w:rsidRPr="00E84490">
        <w:rPr>
          <w:rStyle w:val="ac"/>
          <w:rFonts w:ascii="Times New Roman" w:hAnsi="Times New Roman" w:cs="Times New Roman"/>
          <w:b/>
          <w:i w:val="0"/>
          <w:sz w:val="24"/>
          <w:szCs w:val="24"/>
        </w:rPr>
        <w:t xml:space="preserve">, </w:t>
      </w:r>
      <w:r w:rsidRPr="00E84490">
        <w:rPr>
          <w:rFonts w:ascii="Times New Roman" w:hAnsi="Times New Roman" w:cs="Times New Roman"/>
          <w:sz w:val="24"/>
          <w:szCs w:val="24"/>
        </w:rPr>
        <w:t xml:space="preserve">площадью </w:t>
      </w:r>
      <w:r w:rsidR="008273E1">
        <w:rPr>
          <w:rFonts w:ascii="Times New Roman" w:hAnsi="Times New Roman" w:cs="Times New Roman"/>
          <w:b/>
          <w:sz w:val="24"/>
          <w:szCs w:val="24"/>
        </w:rPr>
        <w:t>1945</w:t>
      </w:r>
      <w:r w:rsidRPr="00E84490">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C71589" w:rsidRPr="00E84490" w:rsidRDefault="00C71589" w:rsidP="00C71589">
      <w:pPr>
        <w:pStyle w:val="ConsPlusNormal"/>
        <w:ind w:firstLine="567"/>
        <w:jc w:val="both"/>
        <w:rPr>
          <w:rFonts w:ascii="Times New Roman" w:eastAsia="Calibri" w:hAnsi="Times New Roman" w:cs="Times New Roman"/>
          <w:sz w:val="24"/>
          <w:szCs w:val="24"/>
          <w:lang w:eastAsia="en-US"/>
        </w:rPr>
      </w:pPr>
      <w:r w:rsidRPr="00E84490">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E84490">
        <w:rPr>
          <w:rFonts w:ascii="Times New Roman" w:hAnsi="Times New Roman" w:cs="Times New Roman"/>
          <w:b/>
          <w:color w:val="000000"/>
          <w:sz w:val="24"/>
          <w:szCs w:val="24"/>
        </w:rPr>
        <w:t>в размере</w:t>
      </w:r>
      <w:r w:rsidRPr="00E84490">
        <w:rPr>
          <w:rFonts w:ascii="Times New Roman" w:eastAsia="Calibri" w:hAnsi="Times New Roman" w:cs="Times New Roman"/>
          <w:b/>
          <w:sz w:val="24"/>
          <w:szCs w:val="24"/>
          <w:lang w:eastAsia="en-US"/>
        </w:rPr>
        <w:t xml:space="preserve"> </w:t>
      </w:r>
      <w:r w:rsidR="007D421B">
        <w:rPr>
          <w:rFonts w:ascii="Times New Roman" w:eastAsia="Calibri" w:hAnsi="Times New Roman" w:cs="Times New Roman"/>
          <w:b/>
          <w:sz w:val="24"/>
          <w:szCs w:val="24"/>
          <w:lang w:eastAsia="en-US"/>
        </w:rPr>
        <w:t>13 566</w:t>
      </w:r>
      <w:r w:rsidRPr="00E84490">
        <w:rPr>
          <w:rFonts w:ascii="Times New Roman" w:eastAsia="Calibri" w:hAnsi="Times New Roman" w:cs="Times New Roman"/>
          <w:b/>
          <w:sz w:val="24"/>
          <w:szCs w:val="24"/>
          <w:lang w:eastAsia="en-US"/>
        </w:rPr>
        <w:t xml:space="preserve"> (</w:t>
      </w:r>
      <w:r w:rsidR="007D421B">
        <w:rPr>
          <w:rFonts w:ascii="Times New Roman" w:eastAsia="Calibri" w:hAnsi="Times New Roman" w:cs="Times New Roman"/>
          <w:b/>
          <w:sz w:val="24"/>
          <w:szCs w:val="24"/>
          <w:lang w:eastAsia="en-US"/>
        </w:rPr>
        <w:t>тринадцать</w:t>
      </w:r>
      <w:r>
        <w:rPr>
          <w:rFonts w:ascii="Times New Roman" w:eastAsia="Calibri" w:hAnsi="Times New Roman" w:cs="Times New Roman"/>
          <w:b/>
          <w:sz w:val="24"/>
          <w:szCs w:val="24"/>
          <w:lang w:eastAsia="en-US"/>
        </w:rPr>
        <w:t xml:space="preserve"> тысяч </w:t>
      </w:r>
      <w:r w:rsidR="007D421B">
        <w:rPr>
          <w:rFonts w:ascii="Times New Roman" w:eastAsia="Calibri" w:hAnsi="Times New Roman" w:cs="Times New Roman"/>
          <w:b/>
          <w:sz w:val="24"/>
          <w:szCs w:val="24"/>
          <w:lang w:eastAsia="en-US"/>
        </w:rPr>
        <w:t>пятьсот пятьдесят шесть рублей</w:t>
      </w:r>
      <w:r w:rsidRPr="00E84490">
        <w:rPr>
          <w:rFonts w:ascii="Times New Roman" w:eastAsia="Calibri" w:hAnsi="Times New Roman" w:cs="Times New Roman"/>
          <w:b/>
          <w:sz w:val="24"/>
          <w:szCs w:val="24"/>
          <w:lang w:eastAsia="en-US"/>
        </w:rPr>
        <w:t xml:space="preserve"> 00 коп.), </w:t>
      </w:r>
      <w:r w:rsidRPr="00E84490">
        <w:rPr>
          <w:rFonts w:ascii="Times New Roman" w:eastAsia="Calibri" w:hAnsi="Times New Roman" w:cs="Times New Roman"/>
          <w:sz w:val="24"/>
          <w:szCs w:val="24"/>
          <w:lang w:eastAsia="en-US"/>
        </w:rPr>
        <w:t>определенном</w:t>
      </w:r>
      <w:r w:rsidRPr="00E84490">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E84490">
        <w:rPr>
          <w:rFonts w:ascii="Times New Roman" w:eastAsia="Calibri" w:hAnsi="Times New Roman" w:cs="Times New Roman"/>
          <w:sz w:val="24"/>
          <w:szCs w:val="24"/>
          <w:lang w:eastAsia="en-US"/>
        </w:rPr>
        <w:t xml:space="preserve">, шаг аукциона установлен в размере </w:t>
      </w:r>
      <w:r w:rsidR="007D421B">
        <w:rPr>
          <w:rFonts w:ascii="Times New Roman" w:eastAsia="Calibri" w:hAnsi="Times New Roman" w:cs="Times New Roman"/>
          <w:b/>
          <w:sz w:val="24"/>
          <w:szCs w:val="24"/>
          <w:lang w:eastAsia="en-US"/>
        </w:rPr>
        <w:t>400</w:t>
      </w:r>
      <w:r w:rsidRPr="00E84490">
        <w:rPr>
          <w:rFonts w:ascii="Times New Roman" w:eastAsia="Calibri" w:hAnsi="Times New Roman" w:cs="Times New Roman"/>
          <w:sz w:val="24"/>
          <w:szCs w:val="24"/>
          <w:lang w:eastAsia="en-US"/>
        </w:rPr>
        <w:t xml:space="preserve"> (</w:t>
      </w:r>
      <w:r w:rsidR="007D421B">
        <w:rPr>
          <w:rFonts w:ascii="Times New Roman" w:eastAsia="Calibri" w:hAnsi="Times New Roman" w:cs="Times New Roman"/>
          <w:sz w:val="24"/>
          <w:szCs w:val="24"/>
          <w:lang w:eastAsia="en-US"/>
        </w:rPr>
        <w:t>четыреста</w:t>
      </w:r>
      <w:r w:rsidRPr="00E84490">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7D421B">
        <w:rPr>
          <w:rFonts w:ascii="Times New Roman" w:eastAsia="Calibri" w:hAnsi="Times New Roman" w:cs="Times New Roman"/>
          <w:sz w:val="24"/>
          <w:szCs w:val="24"/>
          <w:lang w:eastAsia="en-US"/>
        </w:rPr>
        <w:t>6 000</w:t>
      </w:r>
      <w:r w:rsidRPr="00E84490">
        <w:rPr>
          <w:rFonts w:ascii="Times New Roman" w:eastAsia="Calibri" w:hAnsi="Times New Roman" w:cs="Times New Roman"/>
          <w:b/>
          <w:sz w:val="24"/>
          <w:szCs w:val="24"/>
          <w:lang w:eastAsia="en-US"/>
        </w:rPr>
        <w:t xml:space="preserve"> </w:t>
      </w:r>
      <w:r w:rsidRPr="00E84490">
        <w:rPr>
          <w:rFonts w:ascii="Times New Roman" w:eastAsia="Calibri" w:hAnsi="Times New Roman" w:cs="Times New Roman"/>
          <w:sz w:val="24"/>
          <w:szCs w:val="24"/>
          <w:lang w:eastAsia="en-US"/>
        </w:rPr>
        <w:t>(</w:t>
      </w:r>
      <w:r w:rsidR="007D421B">
        <w:rPr>
          <w:rFonts w:ascii="Times New Roman" w:eastAsia="Calibri" w:hAnsi="Times New Roman" w:cs="Times New Roman"/>
          <w:sz w:val="24"/>
          <w:szCs w:val="24"/>
          <w:lang w:eastAsia="en-US"/>
        </w:rPr>
        <w:t>шесть</w:t>
      </w:r>
      <w:r w:rsidRPr="00E84490">
        <w:rPr>
          <w:rFonts w:ascii="Times New Roman" w:eastAsia="Calibri" w:hAnsi="Times New Roman" w:cs="Times New Roman"/>
          <w:sz w:val="24"/>
          <w:szCs w:val="24"/>
          <w:lang w:eastAsia="en-US"/>
        </w:rPr>
        <w:t xml:space="preserve"> тысяч рублей 00 коп.).</w:t>
      </w:r>
    </w:p>
    <w:p w:rsidR="007D421B" w:rsidRDefault="007D421B" w:rsidP="007D421B">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7D421B" w:rsidRDefault="007D421B" w:rsidP="007D421B">
      <w:pPr>
        <w:jc w:val="both"/>
      </w:pPr>
      <w:r>
        <w:t>- Минимальный процент застройки – 1,5%;</w:t>
      </w:r>
    </w:p>
    <w:p w:rsidR="007D421B" w:rsidRDefault="007D421B" w:rsidP="007D421B">
      <w:pPr>
        <w:jc w:val="both"/>
      </w:pPr>
      <w:r>
        <w:t>- Максимальный процент застройки – 50%;</w:t>
      </w:r>
    </w:p>
    <w:p w:rsidR="007D421B" w:rsidRDefault="007D421B" w:rsidP="007D421B">
      <w:pPr>
        <w:jc w:val="both"/>
      </w:pPr>
      <w:r>
        <w:t>- Этажность - до 3 надземных этажей.</w:t>
      </w:r>
    </w:p>
    <w:p w:rsidR="007D421B" w:rsidRDefault="007D421B" w:rsidP="007D421B">
      <w:pPr>
        <w:ind w:firstLine="567"/>
        <w:jc w:val="both"/>
      </w:pPr>
      <w:r>
        <w:t xml:space="preserve">Для существующей застройки параметры разрешенного использования ЗУ и ОКС не устанавливаются. </w:t>
      </w:r>
    </w:p>
    <w:p w:rsidR="007D421B" w:rsidRDefault="007D421B" w:rsidP="007D421B">
      <w:pPr>
        <w:ind w:firstLine="567"/>
        <w:jc w:val="both"/>
      </w:pPr>
      <w:r>
        <w:t>Для планируемой застройки параметры разрешенного использования ЗУ и ОКС:- Минимальный отступ от красной линии улиц – 5 м, от проездов – 3 м</w:t>
      </w:r>
      <w:r>
        <w:rPr>
          <w:i/>
        </w:rPr>
        <w:t>**</w:t>
      </w:r>
      <w:r>
        <w:t xml:space="preserve">.  </w:t>
      </w:r>
    </w:p>
    <w:p w:rsidR="007D421B" w:rsidRDefault="007D421B" w:rsidP="007D421B">
      <w:pPr>
        <w:ind w:firstLine="567"/>
        <w:jc w:val="both"/>
      </w:pPr>
      <w:r>
        <w:t>Расстояние от границ соседних участков до  жилого дома не менее 3м, вспомогательных строений не менее 1м</w:t>
      </w:r>
      <w:proofErr w:type="gramStart"/>
      <w:r>
        <w:t>.Р</w:t>
      </w:r>
      <w:proofErr w:type="gramEnd"/>
      <w:r>
        <w:t>асстояние от  окон жилых комнат до стен соседнего дома и вспомогательных построек, расположенных на соседнем ЗУ не менее 6м.</w:t>
      </w:r>
    </w:p>
    <w:p w:rsidR="007D421B" w:rsidRDefault="007D421B" w:rsidP="007D421B">
      <w:pPr>
        <w:ind w:firstLine="567"/>
        <w:jc w:val="both"/>
        <w:rPr>
          <w:b/>
          <w:i/>
        </w:rPr>
      </w:pPr>
      <w:r>
        <w:rPr>
          <w:i/>
        </w:rPr>
        <w:t>*Согласно Решению Совета депутатов Усть-Коксинского сельского поселения от 22 декабря 2017г. № 31-7</w:t>
      </w:r>
    </w:p>
    <w:p w:rsidR="007D421B" w:rsidRDefault="007D421B" w:rsidP="007D421B">
      <w:pPr>
        <w:jc w:val="both"/>
        <w:rPr>
          <w:rStyle w:val="apple-style-span"/>
          <w:shd w:val="clear" w:color="auto" w:fill="FFFFFF"/>
        </w:rPr>
      </w:pPr>
      <w:r>
        <w:rPr>
          <w:i/>
        </w:rPr>
        <w:t xml:space="preserve"> «</w:t>
      </w:r>
      <w:r>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7D421B" w:rsidRDefault="007D421B" w:rsidP="007D421B">
      <w:pPr>
        <w:jc w:val="both"/>
      </w:pPr>
      <w:r>
        <w:rPr>
          <w:i/>
        </w:rPr>
        <w:t>**Возможно увеличение минимального отступа с поправкой на противопожарный разрыв.</w:t>
      </w:r>
    </w:p>
    <w:p w:rsidR="007D421B" w:rsidRDefault="007D421B" w:rsidP="007D42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C71589" w:rsidRPr="008D0116" w:rsidRDefault="00C71589" w:rsidP="00C71589">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C71589" w:rsidRPr="008D0116" w:rsidRDefault="00C71589" w:rsidP="00C71589">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w:t>
      </w:r>
      <w:r>
        <w:rPr>
          <w:rFonts w:ascii="Times New Roman" w:hAnsi="Times New Roman" w:cs="Times New Roman"/>
          <w:sz w:val="24"/>
          <w:szCs w:val="24"/>
        </w:rPr>
        <w:t xml:space="preserve">возможность </w:t>
      </w:r>
      <w:r w:rsidRPr="008D0116">
        <w:rPr>
          <w:rFonts w:ascii="Times New Roman" w:hAnsi="Times New Roman" w:cs="Times New Roman"/>
          <w:sz w:val="24"/>
          <w:szCs w:val="24"/>
        </w:rPr>
        <w:t>технологическ</w:t>
      </w:r>
      <w:r>
        <w:rPr>
          <w:rFonts w:ascii="Times New Roman" w:hAnsi="Times New Roman" w:cs="Times New Roman"/>
          <w:sz w:val="24"/>
          <w:szCs w:val="24"/>
        </w:rPr>
        <w:t>ого</w:t>
      </w:r>
      <w:r w:rsidRPr="008D0116">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8D0116">
        <w:rPr>
          <w:rFonts w:ascii="Times New Roman" w:hAnsi="Times New Roman" w:cs="Times New Roman"/>
          <w:sz w:val="24"/>
          <w:szCs w:val="24"/>
        </w:rPr>
        <w:t xml:space="preserve">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w:t>
      </w:r>
      <w:r>
        <w:rPr>
          <w:rFonts w:ascii="Times New Roman" w:hAnsi="Times New Roman" w:cs="Times New Roman"/>
          <w:sz w:val="24"/>
          <w:szCs w:val="24"/>
        </w:rPr>
        <w:t>отсутствует.</w:t>
      </w:r>
    </w:p>
    <w:p w:rsidR="00C71589" w:rsidRDefault="00C71589" w:rsidP="00C71589">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C71589" w:rsidRDefault="00C71589" w:rsidP="000669CA">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8D0116">
        <w:rPr>
          <w:rFonts w:eastAsiaTheme="minorHAnsi"/>
          <w:lang w:eastAsia="en-US"/>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w:t>
      </w:r>
      <w:r w:rsidRPr="008D0116">
        <w:rPr>
          <w:rFonts w:eastAsiaTheme="minorHAnsi"/>
          <w:lang w:eastAsia="en-US"/>
        </w:rPr>
        <w:lastRenderedPageBreak/>
        <w:t xml:space="preserve">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 xml:space="preserve">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w:t>
      </w:r>
      <w:r w:rsidRPr="008D0116">
        <w:rPr>
          <w:rFonts w:eastAsia="Calibri"/>
          <w:spacing w:val="-3"/>
          <w:lang w:eastAsia="en-US"/>
        </w:rPr>
        <w:lastRenderedPageBreak/>
        <w:t>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lastRenderedPageBreak/>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lastRenderedPageBreak/>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lastRenderedPageBreak/>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89" w:rsidRDefault="00C71589" w:rsidP="00D45BD7">
      <w:r>
        <w:separator/>
      </w:r>
    </w:p>
  </w:endnote>
  <w:endnote w:type="continuationSeparator" w:id="0">
    <w:p w:rsidR="00C71589" w:rsidRDefault="00C71589"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89" w:rsidRDefault="00C71589" w:rsidP="00D45BD7">
      <w:r>
        <w:separator/>
      </w:r>
    </w:p>
  </w:footnote>
  <w:footnote w:type="continuationSeparator" w:id="0">
    <w:p w:rsidR="00C71589" w:rsidRDefault="00C71589"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57E23"/>
    <w:rsid w:val="002615FE"/>
    <w:rsid w:val="00261CAD"/>
    <w:rsid w:val="00266479"/>
    <w:rsid w:val="00270017"/>
    <w:rsid w:val="0027093A"/>
    <w:rsid w:val="00270F22"/>
    <w:rsid w:val="0027140B"/>
    <w:rsid w:val="002719A9"/>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3A2"/>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421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216F"/>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BE6D-B492-41E8-8FD9-19936514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5438</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15</cp:revision>
  <cp:lastPrinted>2021-06-06T14:43:00Z</cp:lastPrinted>
  <dcterms:created xsi:type="dcterms:W3CDTF">2023-02-26T10:30:00Z</dcterms:created>
  <dcterms:modified xsi:type="dcterms:W3CDTF">2023-03-12T07:27:00Z</dcterms:modified>
</cp:coreProperties>
</file>