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61" w:rsidRPr="0079774A" w:rsidRDefault="008F3061" w:rsidP="0085582B">
      <w:pPr>
        <w:pStyle w:val="20"/>
        <w:shd w:val="clear" w:color="auto" w:fill="auto"/>
        <w:spacing w:after="0" w:line="240" w:lineRule="exact"/>
        <w:ind w:firstLine="0"/>
      </w:pPr>
    </w:p>
    <w:p w:rsidR="0085582B" w:rsidRPr="0079774A" w:rsidRDefault="0085582B">
      <w:pPr>
        <w:pStyle w:val="10"/>
        <w:keepNext/>
        <w:keepLines/>
        <w:shd w:val="clear" w:color="auto" w:fill="auto"/>
        <w:spacing w:before="0" w:after="256" w:line="240" w:lineRule="exact"/>
      </w:pPr>
      <w:bookmarkStart w:id="0" w:name="bookmark0"/>
    </w:p>
    <w:p w:rsidR="0085582B" w:rsidRPr="0079774A" w:rsidRDefault="0085582B">
      <w:pPr>
        <w:pStyle w:val="10"/>
        <w:keepNext/>
        <w:keepLines/>
        <w:shd w:val="clear" w:color="auto" w:fill="auto"/>
        <w:spacing w:before="0" w:after="256" w:line="240" w:lineRule="exact"/>
      </w:pPr>
    </w:p>
    <w:p w:rsidR="0085582B" w:rsidRDefault="0085582B">
      <w:pPr>
        <w:pStyle w:val="10"/>
        <w:keepNext/>
        <w:keepLines/>
        <w:shd w:val="clear" w:color="auto" w:fill="auto"/>
        <w:spacing w:before="0" w:after="256" w:line="240" w:lineRule="exact"/>
      </w:pPr>
    </w:p>
    <w:p w:rsidR="0085582B" w:rsidRDefault="0085582B">
      <w:pPr>
        <w:pStyle w:val="10"/>
        <w:keepNext/>
        <w:keepLines/>
        <w:shd w:val="clear" w:color="auto" w:fill="auto"/>
        <w:spacing w:before="0" w:after="256" w:line="240" w:lineRule="exact"/>
      </w:pPr>
    </w:p>
    <w:p w:rsidR="0085582B" w:rsidRDefault="0085582B">
      <w:pPr>
        <w:pStyle w:val="10"/>
        <w:keepNext/>
        <w:keepLines/>
        <w:shd w:val="clear" w:color="auto" w:fill="auto"/>
        <w:spacing w:before="0" w:after="256" w:line="240" w:lineRule="exact"/>
      </w:pPr>
    </w:p>
    <w:p w:rsidR="0085582B" w:rsidRDefault="0085582B">
      <w:pPr>
        <w:pStyle w:val="10"/>
        <w:keepNext/>
        <w:keepLines/>
        <w:shd w:val="clear" w:color="auto" w:fill="auto"/>
        <w:spacing w:before="0" w:after="256" w:line="240" w:lineRule="exact"/>
      </w:pPr>
    </w:p>
    <w:bookmarkEnd w:id="0"/>
    <w:p w:rsidR="0079774A" w:rsidRDefault="0079774A" w:rsidP="0079774A">
      <w:pPr>
        <w:pStyle w:val="10"/>
        <w:keepNext/>
        <w:keepLines/>
        <w:shd w:val="clear" w:color="auto" w:fill="auto"/>
        <w:spacing w:before="0" w:after="0" w:line="240" w:lineRule="auto"/>
        <w:rPr>
          <w:b/>
        </w:rPr>
      </w:pPr>
      <w:r>
        <w:rPr>
          <w:b/>
        </w:rPr>
        <w:t xml:space="preserve">ИЗВЕЩЕНИЕ </w:t>
      </w:r>
    </w:p>
    <w:p w:rsidR="006036AB" w:rsidRPr="00704F29" w:rsidRDefault="006036AB" w:rsidP="0079774A">
      <w:pPr>
        <w:pStyle w:val="10"/>
        <w:keepNext/>
        <w:keepLines/>
        <w:shd w:val="clear" w:color="auto" w:fill="auto"/>
        <w:spacing w:before="0" w:after="0" w:line="240" w:lineRule="auto"/>
        <w:rPr>
          <w:b/>
        </w:rPr>
      </w:pPr>
    </w:p>
    <w:p w:rsidR="006036AB" w:rsidRDefault="0079774A" w:rsidP="00AD3E3B">
      <w:pPr>
        <w:pStyle w:val="20"/>
        <w:shd w:val="clear" w:color="auto" w:fill="auto"/>
        <w:spacing w:after="0" w:line="240" w:lineRule="exact"/>
        <w:ind w:firstLine="0"/>
        <w:jc w:val="both"/>
      </w:pPr>
      <w:r>
        <w:t>о п</w:t>
      </w:r>
      <w:r w:rsidR="00E02F37">
        <w:t>р</w:t>
      </w:r>
      <w:r>
        <w:t xml:space="preserve">оведении </w:t>
      </w:r>
      <w:r w:rsidR="0085582B">
        <w:t>электронного аукциона, открытого по составу участников и по форме подачи пре</w:t>
      </w:r>
      <w:r w:rsidR="0085582B">
        <w:t>д</w:t>
      </w:r>
      <w:r w:rsidR="0085582B">
        <w:t>ложения о цене</w:t>
      </w:r>
      <w:r w:rsidR="005A15FD">
        <w:t>,</w:t>
      </w:r>
      <w:r w:rsidR="0085582B">
        <w:t xml:space="preserve"> на право заключения договор</w:t>
      </w:r>
      <w:r w:rsidR="00AD3E3B">
        <w:t>ов</w:t>
      </w:r>
      <w:r w:rsidR="0085582B">
        <w:t xml:space="preserve"> аренды земельн</w:t>
      </w:r>
      <w:r w:rsidR="00AD3E3B">
        <w:t>ых</w:t>
      </w:r>
      <w:r w:rsidR="0085582B">
        <w:t xml:space="preserve"> участк</w:t>
      </w:r>
      <w:r w:rsidR="00AD3E3B">
        <w:t>ов</w:t>
      </w:r>
      <w:r w:rsidR="0085582B">
        <w:t>, государственная собственность на которы</w:t>
      </w:r>
      <w:r w:rsidR="00AD3E3B">
        <w:t>е</w:t>
      </w:r>
      <w:r w:rsidR="0085582B">
        <w:t xml:space="preserve"> не разграничена,</w:t>
      </w:r>
      <w:r w:rsidR="005A15FD">
        <w:t xml:space="preserve"> из категории земель: </w:t>
      </w:r>
      <w:r w:rsidR="006036AB" w:rsidRPr="006036AB">
        <w:t>Земли населенных пунктов</w:t>
      </w:r>
      <w:r w:rsidR="00AD3E3B">
        <w:t>:</w:t>
      </w:r>
    </w:p>
    <w:p w:rsidR="0085582B" w:rsidRDefault="00AD3E3B" w:rsidP="00AD3E3B">
      <w:pPr>
        <w:pStyle w:val="20"/>
        <w:shd w:val="clear" w:color="auto" w:fill="auto"/>
        <w:spacing w:after="0" w:line="240" w:lineRule="exact"/>
        <w:ind w:firstLine="708"/>
        <w:jc w:val="both"/>
      </w:pPr>
      <w:proofErr w:type="gramStart"/>
      <w:r>
        <w:t>-</w:t>
      </w:r>
      <w:r w:rsidR="005A15FD">
        <w:t xml:space="preserve"> </w:t>
      </w:r>
      <w:r w:rsidR="0085582B">
        <w:t xml:space="preserve">с кадастровым номером </w:t>
      </w:r>
      <w:r w:rsidR="00C83F16" w:rsidRPr="00C83F16">
        <w:rPr>
          <w:b/>
          <w:sz w:val="25"/>
          <w:szCs w:val="25"/>
        </w:rPr>
        <w:t>04:08:011313:479</w:t>
      </w:r>
      <w:r w:rsidR="005A15FD" w:rsidRPr="00E02F37">
        <w:rPr>
          <w:b/>
        </w:rPr>
        <w:t>,</w:t>
      </w:r>
      <w:r w:rsidR="00294C91">
        <w:rPr>
          <w:b/>
        </w:rPr>
        <w:t xml:space="preserve"> расположенному по адресу:</w:t>
      </w:r>
      <w:proofErr w:type="gramEnd"/>
      <w:r w:rsidR="00294C91" w:rsidRPr="00294C91">
        <w:rPr>
          <w:b/>
        </w:rPr>
        <w:t xml:space="preserve"> </w:t>
      </w:r>
      <w:r w:rsidR="00C83F16" w:rsidRPr="00C83F16">
        <w:rPr>
          <w:b/>
        </w:rPr>
        <w:t xml:space="preserve">Республика Алтай, Усть-Коксинский район, с Усть-Кокса, </w:t>
      </w:r>
      <w:proofErr w:type="spellStart"/>
      <w:proofErr w:type="gramStart"/>
      <w:r w:rsidR="00C83F16" w:rsidRPr="00C83F16">
        <w:rPr>
          <w:b/>
        </w:rPr>
        <w:t>ул</w:t>
      </w:r>
      <w:proofErr w:type="spellEnd"/>
      <w:proofErr w:type="gramEnd"/>
      <w:r w:rsidR="00C83F16" w:rsidRPr="00C83F16">
        <w:rPr>
          <w:b/>
        </w:rPr>
        <w:t xml:space="preserve"> Звездная, 63</w:t>
      </w:r>
      <w:r w:rsidR="0093766A">
        <w:rPr>
          <w:rStyle w:val="ad"/>
          <w:b/>
          <w:i w:val="0"/>
        </w:rPr>
        <w:t>,</w:t>
      </w:r>
      <w:r w:rsidR="0085582B">
        <w:t xml:space="preserve"> </w:t>
      </w:r>
      <w:r w:rsidR="005A15FD">
        <w:t xml:space="preserve">площадью </w:t>
      </w:r>
      <w:r w:rsidR="00C83F16">
        <w:t>1503</w:t>
      </w:r>
      <w:r w:rsidR="005A15FD">
        <w:t xml:space="preserve"> </w:t>
      </w:r>
      <w:proofErr w:type="spellStart"/>
      <w:r w:rsidR="005A15FD">
        <w:t>кв.м</w:t>
      </w:r>
      <w:proofErr w:type="spellEnd"/>
      <w:r w:rsidR="005A15FD">
        <w:t>, с разр</w:t>
      </w:r>
      <w:r w:rsidR="005A15FD">
        <w:t>е</w:t>
      </w:r>
      <w:r w:rsidR="005A15FD">
        <w:t xml:space="preserve">шенным использованием: </w:t>
      </w:r>
      <w:r w:rsidR="00C83F16" w:rsidRPr="00C83F16">
        <w:t>Для индивидуального жилищного строительства</w:t>
      </w:r>
      <w:r w:rsidR="00C83F16">
        <w:t>.</w:t>
      </w:r>
    </w:p>
    <w:p w:rsidR="00356F70" w:rsidRPr="001C18CF" w:rsidRDefault="00951BBB" w:rsidP="00356F70">
      <w:pPr>
        <w:pStyle w:val="20"/>
        <w:shd w:val="clear" w:color="auto" w:fill="auto"/>
        <w:spacing w:after="0" w:line="240" w:lineRule="exact"/>
        <w:ind w:firstLine="708"/>
        <w:jc w:val="both"/>
      </w:pPr>
      <w:r>
        <w:t>-</w:t>
      </w:r>
      <w:r w:rsidR="00356F70">
        <w:t xml:space="preserve">с кадастровым номером </w:t>
      </w:r>
      <w:r w:rsidR="00C83F16" w:rsidRPr="00C83F16">
        <w:rPr>
          <w:b/>
          <w:sz w:val="25"/>
          <w:szCs w:val="25"/>
        </w:rPr>
        <w:t>04:08:010134:468</w:t>
      </w:r>
      <w:r w:rsidR="00356F70">
        <w:t>,</w:t>
      </w:r>
      <w:r>
        <w:t xml:space="preserve"> </w:t>
      </w:r>
      <w:proofErr w:type="gramStart"/>
      <w:r w:rsidR="0093766A">
        <w:t>расположенного</w:t>
      </w:r>
      <w:proofErr w:type="gramEnd"/>
      <w:r w:rsidR="0093766A">
        <w:t xml:space="preserve"> по  адресу: </w:t>
      </w:r>
      <w:r w:rsidR="00C83F16" w:rsidRPr="00C83F16">
        <w:rPr>
          <w:b/>
        </w:rPr>
        <w:t>Республика Алтай, Усть-Коксинский муниципальный район, Усть-</w:t>
      </w:r>
      <w:proofErr w:type="spellStart"/>
      <w:r w:rsidR="00C83F16" w:rsidRPr="00C83F16">
        <w:rPr>
          <w:b/>
        </w:rPr>
        <w:t>Коксинское</w:t>
      </w:r>
      <w:proofErr w:type="spellEnd"/>
      <w:r w:rsidR="00C83F16" w:rsidRPr="00C83F16">
        <w:rPr>
          <w:b/>
        </w:rPr>
        <w:t xml:space="preserve"> сельское поселение, село Усть-Кокса, улица Березовая, земельный участок 3Б</w:t>
      </w:r>
      <w:r w:rsidR="0093766A">
        <w:rPr>
          <w:b/>
        </w:rPr>
        <w:t>,</w:t>
      </w:r>
      <w:r w:rsidR="00356F70" w:rsidRPr="00E02F37">
        <w:rPr>
          <w:b/>
        </w:rPr>
        <w:t xml:space="preserve"> </w:t>
      </w:r>
      <w:r w:rsidR="00356F70">
        <w:t xml:space="preserve">площадью </w:t>
      </w:r>
      <w:r w:rsidR="00C83F16">
        <w:t>1292</w:t>
      </w:r>
      <w:r w:rsidR="00356F70">
        <w:t xml:space="preserve"> </w:t>
      </w:r>
      <w:proofErr w:type="spellStart"/>
      <w:r w:rsidR="00356F70">
        <w:t>кв</w:t>
      </w:r>
      <w:proofErr w:type="gramStart"/>
      <w:r w:rsidR="00356F70">
        <w:t>.м</w:t>
      </w:r>
      <w:proofErr w:type="spellEnd"/>
      <w:proofErr w:type="gramEnd"/>
      <w:r w:rsidR="00356F70">
        <w:t>, с разрешенным и</w:t>
      </w:r>
      <w:r w:rsidR="00356F70">
        <w:t>с</w:t>
      </w:r>
      <w:r w:rsidR="00356F70">
        <w:t xml:space="preserve">пользованием: </w:t>
      </w:r>
      <w:r w:rsidR="00C83F16" w:rsidRPr="00C83F16">
        <w:t>Для индивидуального жилищного строительства</w:t>
      </w:r>
      <w:r w:rsidR="00C83F16">
        <w:t>.</w:t>
      </w:r>
    </w:p>
    <w:p w:rsidR="00356F70" w:rsidRPr="001C18CF" w:rsidRDefault="00356F70" w:rsidP="00356F70">
      <w:pPr>
        <w:pStyle w:val="20"/>
        <w:shd w:val="clear" w:color="auto" w:fill="auto"/>
        <w:spacing w:after="0" w:line="240" w:lineRule="exact"/>
        <w:ind w:firstLine="708"/>
        <w:jc w:val="both"/>
      </w:pPr>
    </w:p>
    <w:p w:rsidR="00356F70" w:rsidRPr="001C18CF" w:rsidRDefault="00356F70" w:rsidP="00AD3E3B">
      <w:pPr>
        <w:pStyle w:val="20"/>
        <w:shd w:val="clear" w:color="auto" w:fill="auto"/>
        <w:spacing w:after="0" w:line="240" w:lineRule="exact"/>
        <w:ind w:firstLine="708"/>
        <w:jc w:val="both"/>
      </w:pPr>
    </w:p>
    <w:p w:rsidR="00AD3E3B" w:rsidRPr="001C18CF" w:rsidRDefault="00AD3E3B" w:rsidP="00AD3E3B">
      <w:pPr>
        <w:pStyle w:val="20"/>
        <w:shd w:val="clear" w:color="auto" w:fill="auto"/>
        <w:spacing w:after="0" w:line="240" w:lineRule="exact"/>
        <w:ind w:firstLine="708"/>
        <w:jc w:val="both"/>
      </w:pPr>
    </w:p>
    <w:p w:rsidR="0085582B" w:rsidRDefault="0085582B" w:rsidP="00AD3E3B">
      <w:pPr>
        <w:pStyle w:val="20"/>
        <w:shd w:val="clear" w:color="auto" w:fill="auto"/>
        <w:spacing w:after="0" w:line="240" w:lineRule="exact"/>
        <w:ind w:firstLine="0"/>
        <w:jc w:val="both"/>
      </w:pPr>
    </w:p>
    <w:p w:rsidR="0085582B" w:rsidRDefault="0085582B" w:rsidP="005A15FD">
      <w:pPr>
        <w:pStyle w:val="20"/>
        <w:shd w:val="clear" w:color="auto" w:fill="auto"/>
        <w:spacing w:after="0" w:line="240" w:lineRule="exact"/>
        <w:ind w:firstLine="0"/>
        <w:jc w:val="center"/>
      </w:pPr>
    </w:p>
    <w:p w:rsidR="0085582B" w:rsidRDefault="0085582B" w:rsidP="0085582B">
      <w:pPr>
        <w:pStyle w:val="20"/>
        <w:shd w:val="clear" w:color="auto" w:fill="auto"/>
        <w:spacing w:after="0" w:line="240" w:lineRule="exact"/>
        <w:ind w:firstLine="0"/>
        <w:jc w:val="center"/>
      </w:pPr>
    </w:p>
    <w:p w:rsidR="0085582B" w:rsidRDefault="0085582B" w:rsidP="0085582B">
      <w:pPr>
        <w:pStyle w:val="20"/>
        <w:shd w:val="clear" w:color="auto" w:fill="auto"/>
        <w:spacing w:after="0" w:line="240" w:lineRule="exact"/>
        <w:ind w:firstLine="0"/>
        <w:jc w:val="center"/>
      </w:pPr>
    </w:p>
    <w:p w:rsidR="0085582B" w:rsidRDefault="0085582B" w:rsidP="0085582B">
      <w:pPr>
        <w:pStyle w:val="20"/>
        <w:shd w:val="clear" w:color="auto" w:fill="auto"/>
        <w:spacing w:after="0" w:line="240" w:lineRule="exact"/>
        <w:ind w:firstLine="0"/>
        <w:jc w:val="center"/>
      </w:pPr>
    </w:p>
    <w:p w:rsidR="0085582B" w:rsidRDefault="0085582B" w:rsidP="0085582B">
      <w:pPr>
        <w:pStyle w:val="20"/>
        <w:shd w:val="clear" w:color="auto" w:fill="auto"/>
        <w:spacing w:after="0" w:line="240" w:lineRule="exact"/>
        <w:ind w:firstLine="0"/>
        <w:jc w:val="center"/>
      </w:pPr>
    </w:p>
    <w:p w:rsidR="0085582B" w:rsidRDefault="0085582B" w:rsidP="0085582B">
      <w:pPr>
        <w:pStyle w:val="20"/>
        <w:shd w:val="clear" w:color="auto" w:fill="auto"/>
        <w:spacing w:after="0" w:line="240" w:lineRule="exact"/>
        <w:ind w:firstLine="0"/>
        <w:jc w:val="center"/>
      </w:pPr>
    </w:p>
    <w:p w:rsidR="0085582B" w:rsidRDefault="0085582B" w:rsidP="0085582B">
      <w:pPr>
        <w:pStyle w:val="20"/>
        <w:shd w:val="clear" w:color="auto" w:fill="auto"/>
        <w:spacing w:after="0" w:line="240" w:lineRule="exact"/>
        <w:ind w:firstLine="0"/>
        <w:jc w:val="center"/>
      </w:pPr>
    </w:p>
    <w:p w:rsidR="0085582B" w:rsidRDefault="0085582B" w:rsidP="0085582B">
      <w:pPr>
        <w:pStyle w:val="20"/>
        <w:shd w:val="clear" w:color="auto" w:fill="auto"/>
        <w:spacing w:after="0" w:line="240" w:lineRule="exact"/>
        <w:ind w:firstLine="0"/>
        <w:jc w:val="center"/>
      </w:pPr>
    </w:p>
    <w:p w:rsidR="0085582B" w:rsidRDefault="0085582B" w:rsidP="0085582B">
      <w:pPr>
        <w:pStyle w:val="20"/>
        <w:shd w:val="clear" w:color="auto" w:fill="auto"/>
        <w:spacing w:after="0" w:line="240" w:lineRule="exact"/>
        <w:ind w:firstLine="0"/>
        <w:jc w:val="center"/>
      </w:pPr>
    </w:p>
    <w:p w:rsidR="0085582B" w:rsidRDefault="0085582B" w:rsidP="0085582B">
      <w:pPr>
        <w:pStyle w:val="20"/>
        <w:shd w:val="clear" w:color="auto" w:fill="auto"/>
        <w:spacing w:after="0" w:line="240" w:lineRule="exact"/>
        <w:ind w:firstLine="0"/>
        <w:jc w:val="center"/>
      </w:pPr>
    </w:p>
    <w:p w:rsidR="0085582B" w:rsidRDefault="0085582B" w:rsidP="0085582B">
      <w:pPr>
        <w:pStyle w:val="20"/>
        <w:shd w:val="clear" w:color="auto" w:fill="auto"/>
        <w:spacing w:after="0" w:line="240" w:lineRule="exact"/>
        <w:ind w:firstLine="0"/>
        <w:jc w:val="center"/>
      </w:pPr>
    </w:p>
    <w:p w:rsidR="0085582B" w:rsidRDefault="0085582B" w:rsidP="0085582B">
      <w:pPr>
        <w:pStyle w:val="20"/>
        <w:shd w:val="clear" w:color="auto" w:fill="auto"/>
        <w:spacing w:after="0" w:line="240" w:lineRule="exact"/>
        <w:ind w:firstLine="0"/>
        <w:jc w:val="center"/>
      </w:pPr>
    </w:p>
    <w:p w:rsidR="0085582B" w:rsidRDefault="0085582B" w:rsidP="0085582B">
      <w:pPr>
        <w:pStyle w:val="20"/>
        <w:shd w:val="clear" w:color="auto" w:fill="auto"/>
        <w:spacing w:after="0" w:line="240" w:lineRule="exact"/>
        <w:ind w:firstLine="0"/>
        <w:jc w:val="center"/>
      </w:pPr>
    </w:p>
    <w:p w:rsidR="0085582B" w:rsidRDefault="0085582B" w:rsidP="0085582B">
      <w:pPr>
        <w:pStyle w:val="20"/>
        <w:shd w:val="clear" w:color="auto" w:fill="auto"/>
        <w:spacing w:after="0" w:line="240" w:lineRule="exact"/>
        <w:ind w:firstLine="0"/>
        <w:jc w:val="center"/>
      </w:pPr>
    </w:p>
    <w:p w:rsidR="0085582B" w:rsidRDefault="0085582B" w:rsidP="0085582B">
      <w:pPr>
        <w:pStyle w:val="20"/>
        <w:shd w:val="clear" w:color="auto" w:fill="auto"/>
        <w:spacing w:after="0" w:line="240" w:lineRule="exact"/>
        <w:ind w:firstLine="0"/>
        <w:jc w:val="center"/>
      </w:pPr>
    </w:p>
    <w:p w:rsidR="0085582B" w:rsidRDefault="0085582B" w:rsidP="0085582B">
      <w:pPr>
        <w:pStyle w:val="20"/>
        <w:shd w:val="clear" w:color="auto" w:fill="auto"/>
        <w:spacing w:after="0" w:line="240" w:lineRule="exact"/>
        <w:ind w:firstLine="0"/>
        <w:jc w:val="center"/>
      </w:pPr>
    </w:p>
    <w:p w:rsidR="0085582B" w:rsidRDefault="0085582B" w:rsidP="0085582B">
      <w:pPr>
        <w:pStyle w:val="20"/>
        <w:shd w:val="clear" w:color="auto" w:fill="auto"/>
        <w:spacing w:after="0" w:line="240" w:lineRule="exact"/>
        <w:ind w:firstLine="0"/>
        <w:jc w:val="center"/>
      </w:pPr>
    </w:p>
    <w:p w:rsidR="0085582B" w:rsidRDefault="0085582B" w:rsidP="0085582B">
      <w:pPr>
        <w:pStyle w:val="20"/>
        <w:shd w:val="clear" w:color="auto" w:fill="auto"/>
        <w:spacing w:after="0" w:line="240" w:lineRule="exact"/>
        <w:ind w:firstLine="0"/>
        <w:jc w:val="center"/>
      </w:pPr>
    </w:p>
    <w:p w:rsidR="0085582B" w:rsidRDefault="0085582B" w:rsidP="0085582B">
      <w:pPr>
        <w:pStyle w:val="20"/>
        <w:shd w:val="clear" w:color="auto" w:fill="auto"/>
        <w:spacing w:after="0" w:line="240" w:lineRule="exact"/>
        <w:ind w:firstLine="0"/>
        <w:jc w:val="center"/>
      </w:pPr>
    </w:p>
    <w:p w:rsidR="0085582B" w:rsidRDefault="0085582B" w:rsidP="0085582B">
      <w:pPr>
        <w:pStyle w:val="20"/>
        <w:shd w:val="clear" w:color="auto" w:fill="auto"/>
        <w:spacing w:after="0" w:line="240" w:lineRule="exact"/>
        <w:ind w:firstLine="0"/>
        <w:jc w:val="center"/>
      </w:pPr>
    </w:p>
    <w:p w:rsidR="0085582B" w:rsidRDefault="0085582B" w:rsidP="0085582B">
      <w:pPr>
        <w:pStyle w:val="20"/>
        <w:shd w:val="clear" w:color="auto" w:fill="auto"/>
        <w:spacing w:after="0" w:line="240" w:lineRule="exact"/>
        <w:ind w:firstLine="0"/>
        <w:jc w:val="center"/>
      </w:pPr>
    </w:p>
    <w:p w:rsidR="0085582B" w:rsidRDefault="0085582B" w:rsidP="0085582B">
      <w:pPr>
        <w:pStyle w:val="20"/>
        <w:shd w:val="clear" w:color="auto" w:fill="auto"/>
        <w:spacing w:after="0" w:line="240" w:lineRule="exact"/>
        <w:ind w:firstLine="0"/>
        <w:jc w:val="center"/>
      </w:pPr>
    </w:p>
    <w:p w:rsidR="0085582B" w:rsidRDefault="0085582B" w:rsidP="0085582B">
      <w:pPr>
        <w:pStyle w:val="20"/>
        <w:shd w:val="clear" w:color="auto" w:fill="auto"/>
        <w:spacing w:after="0" w:line="240" w:lineRule="exact"/>
        <w:ind w:firstLine="0"/>
        <w:jc w:val="center"/>
      </w:pPr>
    </w:p>
    <w:p w:rsidR="0085582B" w:rsidRDefault="0085582B" w:rsidP="0085582B">
      <w:pPr>
        <w:pStyle w:val="20"/>
        <w:shd w:val="clear" w:color="auto" w:fill="auto"/>
        <w:spacing w:after="0" w:line="240" w:lineRule="exact"/>
        <w:ind w:firstLine="0"/>
        <w:jc w:val="center"/>
      </w:pPr>
    </w:p>
    <w:p w:rsidR="0085582B" w:rsidRDefault="0085582B" w:rsidP="0085582B">
      <w:pPr>
        <w:pStyle w:val="20"/>
        <w:shd w:val="clear" w:color="auto" w:fill="auto"/>
        <w:spacing w:after="0" w:line="240" w:lineRule="exact"/>
        <w:ind w:firstLine="0"/>
        <w:jc w:val="center"/>
      </w:pPr>
    </w:p>
    <w:p w:rsidR="0085582B" w:rsidRDefault="0085582B" w:rsidP="0085582B">
      <w:pPr>
        <w:pStyle w:val="20"/>
        <w:shd w:val="clear" w:color="auto" w:fill="auto"/>
        <w:spacing w:after="0" w:line="240" w:lineRule="exact"/>
        <w:ind w:firstLine="0"/>
        <w:jc w:val="center"/>
      </w:pPr>
    </w:p>
    <w:p w:rsidR="0085582B" w:rsidRDefault="0085582B" w:rsidP="0085582B">
      <w:pPr>
        <w:pStyle w:val="20"/>
        <w:shd w:val="clear" w:color="auto" w:fill="auto"/>
        <w:spacing w:after="0" w:line="240" w:lineRule="exact"/>
        <w:ind w:firstLine="0"/>
        <w:jc w:val="center"/>
      </w:pPr>
    </w:p>
    <w:p w:rsidR="0085582B" w:rsidRDefault="0085582B" w:rsidP="0085582B">
      <w:pPr>
        <w:pStyle w:val="20"/>
        <w:shd w:val="clear" w:color="auto" w:fill="auto"/>
        <w:spacing w:after="0" w:line="240" w:lineRule="exact"/>
        <w:ind w:firstLine="0"/>
        <w:jc w:val="center"/>
      </w:pPr>
    </w:p>
    <w:p w:rsidR="0085582B" w:rsidRDefault="0085582B" w:rsidP="0085582B">
      <w:pPr>
        <w:pStyle w:val="20"/>
        <w:shd w:val="clear" w:color="auto" w:fill="auto"/>
        <w:spacing w:after="0" w:line="240" w:lineRule="exact"/>
        <w:ind w:firstLine="0"/>
        <w:jc w:val="center"/>
      </w:pPr>
    </w:p>
    <w:p w:rsidR="0085582B" w:rsidRDefault="0085582B" w:rsidP="0085582B">
      <w:pPr>
        <w:pStyle w:val="20"/>
        <w:shd w:val="clear" w:color="auto" w:fill="auto"/>
        <w:spacing w:after="0" w:line="240" w:lineRule="exact"/>
        <w:ind w:firstLine="0"/>
        <w:jc w:val="center"/>
      </w:pPr>
    </w:p>
    <w:p w:rsidR="0085582B" w:rsidRDefault="0085582B" w:rsidP="0085582B">
      <w:pPr>
        <w:pStyle w:val="20"/>
        <w:shd w:val="clear" w:color="auto" w:fill="auto"/>
        <w:spacing w:after="0" w:line="240" w:lineRule="exact"/>
        <w:ind w:firstLine="0"/>
        <w:jc w:val="center"/>
      </w:pPr>
    </w:p>
    <w:p w:rsidR="0085582B" w:rsidRDefault="0085582B" w:rsidP="0085582B">
      <w:pPr>
        <w:pStyle w:val="20"/>
        <w:shd w:val="clear" w:color="auto" w:fill="auto"/>
        <w:spacing w:after="0" w:line="240" w:lineRule="exact"/>
        <w:ind w:firstLine="0"/>
        <w:jc w:val="center"/>
      </w:pPr>
    </w:p>
    <w:p w:rsidR="0085582B" w:rsidRDefault="0085582B" w:rsidP="0085582B">
      <w:pPr>
        <w:pStyle w:val="20"/>
        <w:shd w:val="clear" w:color="auto" w:fill="auto"/>
        <w:spacing w:after="0" w:line="240" w:lineRule="exact"/>
        <w:ind w:firstLine="0"/>
        <w:jc w:val="center"/>
      </w:pPr>
    </w:p>
    <w:p w:rsidR="0085582B" w:rsidRDefault="0085582B" w:rsidP="0085582B">
      <w:pPr>
        <w:pStyle w:val="20"/>
        <w:shd w:val="clear" w:color="auto" w:fill="auto"/>
        <w:spacing w:after="0" w:line="240" w:lineRule="exact"/>
        <w:ind w:firstLine="0"/>
        <w:jc w:val="center"/>
      </w:pPr>
    </w:p>
    <w:p w:rsidR="0085582B" w:rsidRDefault="0085582B" w:rsidP="0085582B">
      <w:pPr>
        <w:pStyle w:val="20"/>
        <w:shd w:val="clear" w:color="auto" w:fill="auto"/>
        <w:spacing w:after="0" w:line="240" w:lineRule="exact"/>
        <w:ind w:firstLine="0"/>
        <w:jc w:val="center"/>
      </w:pPr>
    </w:p>
    <w:p w:rsidR="0085582B" w:rsidRDefault="0085582B" w:rsidP="0085582B">
      <w:pPr>
        <w:pStyle w:val="20"/>
        <w:shd w:val="clear" w:color="auto" w:fill="auto"/>
        <w:spacing w:after="0" w:line="240" w:lineRule="exact"/>
        <w:ind w:firstLine="0"/>
        <w:jc w:val="center"/>
      </w:pPr>
    </w:p>
    <w:p w:rsidR="0085582B" w:rsidRDefault="0085582B" w:rsidP="0085582B">
      <w:pPr>
        <w:pStyle w:val="20"/>
        <w:shd w:val="clear" w:color="auto" w:fill="auto"/>
        <w:spacing w:after="0" w:line="240" w:lineRule="exact"/>
        <w:ind w:firstLine="0"/>
        <w:jc w:val="center"/>
      </w:pPr>
    </w:p>
    <w:p w:rsidR="0085582B" w:rsidRDefault="0085582B" w:rsidP="0085582B">
      <w:pPr>
        <w:pStyle w:val="20"/>
        <w:shd w:val="clear" w:color="auto" w:fill="auto"/>
        <w:spacing w:after="0" w:line="240" w:lineRule="exact"/>
        <w:ind w:firstLine="0"/>
        <w:jc w:val="center"/>
      </w:pPr>
    </w:p>
    <w:p w:rsidR="0085582B" w:rsidRDefault="0085582B" w:rsidP="0085582B">
      <w:pPr>
        <w:pStyle w:val="20"/>
        <w:shd w:val="clear" w:color="auto" w:fill="auto"/>
        <w:spacing w:after="0" w:line="240" w:lineRule="exact"/>
        <w:ind w:firstLine="0"/>
        <w:jc w:val="center"/>
      </w:pPr>
    </w:p>
    <w:p w:rsidR="0029540A" w:rsidRDefault="0029540A" w:rsidP="0085582B">
      <w:pPr>
        <w:pStyle w:val="20"/>
        <w:shd w:val="clear" w:color="auto" w:fill="auto"/>
        <w:spacing w:after="0" w:line="240" w:lineRule="exact"/>
        <w:ind w:firstLine="0"/>
        <w:jc w:val="center"/>
      </w:pPr>
    </w:p>
    <w:p w:rsidR="003646AF" w:rsidRDefault="003646AF" w:rsidP="0085582B">
      <w:pPr>
        <w:pStyle w:val="20"/>
        <w:shd w:val="clear" w:color="auto" w:fill="auto"/>
        <w:spacing w:after="0" w:line="240" w:lineRule="exact"/>
        <w:ind w:firstLine="0"/>
        <w:jc w:val="center"/>
        <w:rPr>
          <w:b/>
        </w:rPr>
      </w:pPr>
    </w:p>
    <w:p w:rsidR="003646AF" w:rsidRDefault="003646AF" w:rsidP="0085582B">
      <w:pPr>
        <w:pStyle w:val="20"/>
        <w:shd w:val="clear" w:color="auto" w:fill="auto"/>
        <w:spacing w:after="0" w:line="240" w:lineRule="exact"/>
        <w:ind w:firstLine="0"/>
        <w:jc w:val="center"/>
        <w:rPr>
          <w:b/>
        </w:rPr>
      </w:pPr>
    </w:p>
    <w:p w:rsidR="003646AF" w:rsidRDefault="003646AF" w:rsidP="0085582B">
      <w:pPr>
        <w:pStyle w:val="20"/>
        <w:shd w:val="clear" w:color="auto" w:fill="auto"/>
        <w:spacing w:after="0" w:line="240" w:lineRule="exact"/>
        <w:ind w:firstLine="0"/>
        <w:jc w:val="center"/>
        <w:rPr>
          <w:b/>
        </w:rPr>
      </w:pPr>
    </w:p>
    <w:p w:rsidR="003646AF" w:rsidRDefault="003646AF" w:rsidP="0085582B">
      <w:pPr>
        <w:pStyle w:val="20"/>
        <w:shd w:val="clear" w:color="auto" w:fill="auto"/>
        <w:spacing w:after="0" w:line="240" w:lineRule="exact"/>
        <w:ind w:firstLine="0"/>
        <w:jc w:val="center"/>
        <w:rPr>
          <w:b/>
        </w:rPr>
      </w:pPr>
    </w:p>
    <w:p w:rsidR="006B797E" w:rsidRDefault="006B797E" w:rsidP="0085582B">
      <w:pPr>
        <w:pStyle w:val="20"/>
        <w:shd w:val="clear" w:color="auto" w:fill="auto"/>
        <w:spacing w:after="0" w:line="240" w:lineRule="exact"/>
        <w:ind w:firstLine="0"/>
        <w:jc w:val="center"/>
        <w:rPr>
          <w:b/>
        </w:rPr>
      </w:pPr>
    </w:p>
    <w:p w:rsidR="0085582B" w:rsidRPr="00704F29" w:rsidRDefault="0085582B" w:rsidP="006B797E">
      <w:pPr>
        <w:pStyle w:val="20"/>
        <w:shd w:val="clear" w:color="auto" w:fill="auto"/>
        <w:spacing w:after="0" w:line="240" w:lineRule="exact"/>
        <w:ind w:firstLine="0"/>
        <w:jc w:val="center"/>
        <w:rPr>
          <w:b/>
        </w:rPr>
      </w:pPr>
      <w:r w:rsidRPr="00704F29">
        <w:rPr>
          <w:b/>
        </w:rPr>
        <w:t>СОДЕРЖАНИЕ</w:t>
      </w:r>
    </w:p>
    <w:p w:rsidR="0085582B" w:rsidRDefault="0085582B" w:rsidP="0085582B">
      <w:pPr>
        <w:pStyle w:val="20"/>
        <w:shd w:val="clear" w:color="auto" w:fill="auto"/>
        <w:spacing w:after="0" w:line="240" w:lineRule="exact"/>
        <w:ind w:firstLine="0"/>
        <w:jc w:val="center"/>
      </w:pPr>
    </w:p>
    <w:p w:rsidR="008F3061" w:rsidRDefault="0085582B" w:rsidP="005A15FD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0"/>
        <w:jc w:val="both"/>
      </w:pPr>
      <w:r>
        <w:t>Основные</w:t>
      </w:r>
      <w:r w:rsidR="0029540A">
        <w:t xml:space="preserve"> термины и определения аукциона</w:t>
      </w:r>
    </w:p>
    <w:p w:rsidR="008F3061" w:rsidRDefault="0085582B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0"/>
        <w:jc w:val="both"/>
      </w:pPr>
      <w:r>
        <w:t>Общие положени</w:t>
      </w:r>
      <w:r w:rsidR="0029540A">
        <w:t>я и условия проведения аукциона</w:t>
      </w:r>
    </w:p>
    <w:p w:rsidR="008F3061" w:rsidRDefault="0029540A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0"/>
        <w:jc w:val="both"/>
      </w:pPr>
      <w:r>
        <w:t>Сведения о предмете аукциона</w:t>
      </w:r>
    </w:p>
    <w:p w:rsidR="0029540A" w:rsidRDefault="0029540A" w:rsidP="0029540A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0"/>
        <w:jc w:val="both"/>
      </w:pPr>
      <w:r>
        <w:t>Сроки, время подачи заявок и проведения аукциона</w:t>
      </w:r>
    </w:p>
    <w:p w:rsidR="008F3061" w:rsidRDefault="0085582B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0"/>
        <w:jc w:val="both"/>
      </w:pPr>
      <w:r>
        <w:t xml:space="preserve">Требования, предъявляемые к участникам </w:t>
      </w:r>
      <w:r w:rsidR="0029540A">
        <w:t>аукциона</w:t>
      </w:r>
    </w:p>
    <w:p w:rsidR="008F3061" w:rsidRDefault="0085582B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0"/>
        <w:jc w:val="both"/>
      </w:pPr>
      <w:r>
        <w:t>Услов</w:t>
      </w:r>
      <w:r w:rsidR="0029540A">
        <w:t>ия допуска к участию в аукционе</w:t>
      </w:r>
    </w:p>
    <w:p w:rsidR="008F3061" w:rsidRDefault="0085582B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0"/>
        <w:jc w:val="both"/>
      </w:pPr>
      <w:r>
        <w:t>Порядок регистрации н</w:t>
      </w:r>
      <w:r w:rsidR="0029540A">
        <w:t>а электронной торговой площадке</w:t>
      </w:r>
    </w:p>
    <w:p w:rsidR="008F3061" w:rsidRDefault="0085582B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0"/>
        <w:jc w:val="both"/>
      </w:pPr>
      <w:r>
        <w:t>Порядок пода</w:t>
      </w:r>
      <w:r w:rsidR="0029540A">
        <w:t>чи заявок на участие в аукционе</w:t>
      </w:r>
    </w:p>
    <w:p w:rsidR="008F3061" w:rsidRDefault="0085582B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0"/>
        <w:jc w:val="both"/>
      </w:pPr>
      <w:r>
        <w:t>О</w:t>
      </w:r>
      <w:r w:rsidR="0029540A">
        <w:t>тзыв заявок на участие в торгах</w:t>
      </w:r>
    </w:p>
    <w:p w:rsidR="008F3061" w:rsidRDefault="0085582B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0"/>
        <w:jc w:val="both"/>
      </w:pPr>
      <w:r>
        <w:t>Обеспеч</w:t>
      </w:r>
      <w:r w:rsidR="0029540A">
        <w:t>ение заявки на участие в торгах</w:t>
      </w:r>
    </w:p>
    <w:p w:rsidR="008F3061" w:rsidRDefault="0085582B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0"/>
        <w:jc w:val="both"/>
      </w:pPr>
      <w:r>
        <w:t>Пор</w:t>
      </w:r>
      <w:r w:rsidR="0029540A">
        <w:t>ядок работы аукционной комиссии</w:t>
      </w:r>
    </w:p>
    <w:p w:rsidR="008F3061" w:rsidRDefault="0085582B" w:rsidP="0029540A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pos="8085"/>
          <w:tab w:val="left" w:leader="dot" w:pos="8124"/>
        </w:tabs>
        <w:spacing w:after="0" w:line="485" w:lineRule="exact"/>
        <w:ind w:firstLine="0"/>
        <w:jc w:val="both"/>
      </w:pPr>
      <w:r>
        <w:t>Порядок рассмотрен</w:t>
      </w:r>
      <w:r w:rsidR="0029540A">
        <w:t>ия заявок на участие в аукционе</w:t>
      </w:r>
      <w:r w:rsidR="0029540A">
        <w:tab/>
      </w:r>
    </w:p>
    <w:p w:rsidR="008F3061" w:rsidRDefault="0085582B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0"/>
        <w:jc w:val="both"/>
      </w:pPr>
      <w:r>
        <w:t>Услови</w:t>
      </w:r>
      <w:r w:rsidR="0029540A">
        <w:t>я и порядок проведения аукциона</w:t>
      </w:r>
    </w:p>
    <w:p w:rsidR="007E6655" w:rsidRDefault="0085582B" w:rsidP="007E6655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0"/>
        <w:jc w:val="both"/>
      </w:pPr>
      <w:r>
        <w:t>Пор</w:t>
      </w:r>
      <w:r w:rsidR="007E6655">
        <w:t>ядок заключения договора аренда</w:t>
      </w:r>
    </w:p>
    <w:p w:rsidR="008F3061" w:rsidRDefault="0085582B" w:rsidP="007E6655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0"/>
        <w:jc w:val="both"/>
      </w:pPr>
      <w:r>
        <w:t>Разъяснение положений аукционной документации и внесение изменений</w:t>
      </w:r>
    </w:p>
    <w:p w:rsidR="008F3061" w:rsidRDefault="008F3061">
      <w:pPr>
        <w:pStyle w:val="20"/>
        <w:shd w:val="clear" w:color="auto" w:fill="auto"/>
        <w:spacing w:after="0" w:line="485" w:lineRule="exact"/>
        <w:ind w:firstLine="0"/>
        <w:jc w:val="both"/>
        <w:sectPr w:rsidR="008F3061" w:rsidSect="0085582B">
          <w:pgSz w:w="11900" w:h="16840"/>
          <w:pgMar w:top="284" w:right="284" w:bottom="284" w:left="1418" w:header="0" w:footer="6" w:gutter="0"/>
          <w:cols w:space="720"/>
          <w:noEndnote/>
          <w:docGrid w:linePitch="360"/>
        </w:sectPr>
      </w:pPr>
    </w:p>
    <w:p w:rsidR="008F3061" w:rsidRPr="00704F29" w:rsidRDefault="007072F6" w:rsidP="007072F6">
      <w:pPr>
        <w:pStyle w:val="10"/>
        <w:keepNext/>
        <w:keepLines/>
        <w:shd w:val="clear" w:color="auto" w:fill="auto"/>
        <w:tabs>
          <w:tab w:val="left" w:pos="2449"/>
        </w:tabs>
        <w:spacing w:before="0" w:after="0" w:line="240" w:lineRule="exact"/>
        <w:rPr>
          <w:b/>
        </w:rPr>
      </w:pPr>
      <w:bookmarkStart w:id="1" w:name="bookmark2"/>
      <w:r>
        <w:rPr>
          <w:b/>
        </w:rPr>
        <w:lastRenderedPageBreak/>
        <w:t xml:space="preserve">1. </w:t>
      </w:r>
      <w:r w:rsidR="0085582B" w:rsidRPr="00704F29">
        <w:rPr>
          <w:b/>
        </w:rPr>
        <w:t>Основные термины и определения аукциона</w:t>
      </w:r>
      <w:bookmarkEnd w:id="1"/>
    </w:p>
    <w:p w:rsidR="00463A45" w:rsidRDefault="0085582B" w:rsidP="007072F6">
      <w:pPr>
        <w:pStyle w:val="20"/>
        <w:shd w:val="clear" w:color="auto" w:fill="auto"/>
        <w:spacing w:after="0" w:line="274" w:lineRule="exact"/>
        <w:ind w:firstLine="740"/>
        <w:jc w:val="both"/>
      </w:pPr>
      <w:r w:rsidRPr="00704F29">
        <w:rPr>
          <w:b/>
        </w:rPr>
        <w:t xml:space="preserve">Организатор </w:t>
      </w:r>
      <w:proofErr w:type="gramStart"/>
      <w:r w:rsidRPr="00704F29">
        <w:rPr>
          <w:b/>
        </w:rPr>
        <w:t>торгов</w:t>
      </w:r>
      <w:proofErr w:type="gramEnd"/>
      <w:r w:rsidRPr="00704F29">
        <w:rPr>
          <w:b/>
        </w:rPr>
        <w:t>/ Уполномоченный орган</w:t>
      </w:r>
      <w:r>
        <w:t xml:space="preserve"> </w:t>
      </w:r>
      <w:r w:rsidR="003646AF">
        <w:t>–</w:t>
      </w:r>
      <w:r>
        <w:t xml:space="preserve"> </w:t>
      </w:r>
      <w:r w:rsidR="00463A45">
        <w:t>администрация муниципального обр</w:t>
      </w:r>
      <w:r w:rsidR="00463A45">
        <w:t>а</w:t>
      </w:r>
      <w:r w:rsidR="00463A45">
        <w:t xml:space="preserve">зования «Усть-Коксинский район» Республики Алтай </w:t>
      </w:r>
    </w:p>
    <w:p w:rsidR="008F3061" w:rsidRDefault="0085582B" w:rsidP="007072F6">
      <w:pPr>
        <w:pStyle w:val="20"/>
        <w:shd w:val="clear" w:color="auto" w:fill="auto"/>
        <w:spacing w:after="0" w:line="274" w:lineRule="exact"/>
        <w:ind w:firstLine="740"/>
        <w:jc w:val="both"/>
      </w:pPr>
      <w:r w:rsidRPr="00704F29">
        <w:rPr>
          <w:b/>
        </w:rPr>
        <w:t xml:space="preserve">Аукционная документация </w:t>
      </w:r>
      <w:r>
        <w:t>- комплект документов, утвержденный Организатором торгов, содержащий информацию о предмете аукциона, условиях и порядке его проведения, условиях и сроке подписания договора аренды, проект договора аренды.</w:t>
      </w:r>
    </w:p>
    <w:p w:rsidR="008F3061" w:rsidRDefault="0085582B">
      <w:pPr>
        <w:pStyle w:val="20"/>
        <w:shd w:val="clear" w:color="auto" w:fill="auto"/>
        <w:spacing w:after="0" w:line="274" w:lineRule="exact"/>
        <w:ind w:firstLine="740"/>
        <w:jc w:val="both"/>
      </w:pPr>
      <w:r w:rsidRPr="00704F29">
        <w:rPr>
          <w:b/>
        </w:rPr>
        <w:t xml:space="preserve">Заявитель </w:t>
      </w:r>
      <w:r>
        <w:t>-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</w:t>
      </w:r>
      <w:r>
        <w:t>и</w:t>
      </w:r>
      <w:r>
        <w:t>зическое лицо, в том числе индивидуальный предприниматель, претендующее на заключение д</w:t>
      </w:r>
      <w:r>
        <w:t>о</w:t>
      </w:r>
      <w:r>
        <w:t>говора.</w:t>
      </w:r>
    </w:p>
    <w:p w:rsidR="008F3061" w:rsidRDefault="0085582B">
      <w:pPr>
        <w:pStyle w:val="20"/>
        <w:shd w:val="clear" w:color="auto" w:fill="auto"/>
        <w:spacing w:after="0" w:line="274" w:lineRule="exact"/>
        <w:ind w:firstLine="740"/>
        <w:jc w:val="both"/>
      </w:pPr>
      <w:r w:rsidRPr="00704F29">
        <w:rPr>
          <w:b/>
        </w:rPr>
        <w:t xml:space="preserve">Заявка на участие в аукционе </w:t>
      </w:r>
      <w:r>
        <w:t>- является акцептом оферты, содержание которого соо</w:t>
      </w:r>
      <w:r>
        <w:t>т</w:t>
      </w:r>
      <w:r>
        <w:t>ветствует условиям, установленным документацией об аукционе, и поданным в срок и по форме, также установленным документацией об аукционе.</w:t>
      </w:r>
    </w:p>
    <w:p w:rsidR="008F3061" w:rsidRDefault="0085582B">
      <w:pPr>
        <w:pStyle w:val="20"/>
        <w:shd w:val="clear" w:color="auto" w:fill="auto"/>
        <w:spacing w:after="0" w:line="274" w:lineRule="exact"/>
        <w:ind w:firstLine="740"/>
        <w:jc w:val="both"/>
      </w:pPr>
      <w:r w:rsidRPr="00704F29">
        <w:rPr>
          <w:b/>
        </w:rPr>
        <w:t>Участник аукциона</w:t>
      </w:r>
      <w:r>
        <w:t xml:space="preserve"> - любое юридическое лицо независимо от организационно</w:t>
      </w:r>
      <w:r w:rsidR="003646AF">
        <w:t>-</w:t>
      </w:r>
      <w:r>
        <w:softHyphen/>
        <w:t>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</w:t>
      </w:r>
      <w:r>
        <w:t>а</w:t>
      </w:r>
      <w:r>
        <w:t>ключение договора.</w:t>
      </w:r>
    </w:p>
    <w:p w:rsidR="008F3061" w:rsidRDefault="0085582B" w:rsidP="00C800D4">
      <w:pPr>
        <w:pStyle w:val="20"/>
        <w:shd w:val="clear" w:color="auto" w:fill="auto"/>
        <w:spacing w:after="0" w:line="274" w:lineRule="exact"/>
        <w:ind w:firstLine="709"/>
        <w:jc w:val="both"/>
      </w:pPr>
      <w:r w:rsidRPr="00704F29">
        <w:rPr>
          <w:b/>
        </w:rPr>
        <w:t>Победитель аукциона</w:t>
      </w:r>
      <w:r>
        <w:t xml:space="preserve"> -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8F3061" w:rsidRDefault="0085582B">
      <w:pPr>
        <w:pStyle w:val="20"/>
        <w:shd w:val="clear" w:color="auto" w:fill="auto"/>
        <w:spacing w:after="0" w:line="274" w:lineRule="exact"/>
        <w:ind w:firstLine="740"/>
        <w:jc w:val="both"/>
      </w:pPr>
      <w:r w:rsidRPr="00704F29">
        <w:rPr>
          <w:b/>
        </w:rPr>
        <w:t>Оператор электронной</w:t>
      </w:r>
      <w:r>
        <w:t xml:space="preserve"> </w:t>
      </w:r>
      <w:r w:rsidRPr="00704F29">
        <w:rPr>
          <w:b/>
        </w:rPr>
        <w:t>площадки</w:t>
      </w:r>
      <w:r>
        <w:t xml:space="preserve"> - юридическое лицо, владеющее сайтом в информац</w:t>
      </w:r>
      <w:r>
        <w:t>и</w:t>
      </w:r>
      <w:r>
        <w:t>онно-телекоммуникационной сети «Интернет» (далее - электронная площадка).</w:t>
      </w:r>
    </w:p>
    <w:p w:rsidR="008F3061" w:rsidRDefault="0085582B">
      <w:pPr>
        <w:pStyle w:val="20"/>
        <w:shd w:val="clear" w:color="auto" w:fill="auto"/>
        <w:spacing w:after="0" w:line="274" w:lineRule="exact"/>
        <w:ind w:firstLine="740"/>
        <w:jc w:val="both"/>
      </w:pPr>
      <w:r w:rsidRPr="00704F29">
        <w:rPr>
          <w:b/>
        </w:rPr>
        <w:t>Регистрация на электронной площадке</w:t>
      </w:r>
      <w:r>
        <w:t xml:space="preserve"> -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8F3061" w:rsidRDefault="0085582B">
      <w:pPr>
        <w:pStyle w:val="20"/>
        <w:shd w:val="clear" w:color="auto" w:fill="auto"/>
        <w:spacing w:after="0" w:line="274" w:lineRule="exact"/>
        <w:ind w:firstLine="740"/>
        <w:jc w:val="both"/>
      </w:pPr>
      <w:r w:rsidRPr="00704F29">
        <w:rPr>
          <w:b/>
        </w:rPr>
        <w:t>Открытая часть электронной площадки</w:t>
      </w:r>
      <w:r>
        <w:t xml:space="preserve"> -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8F3061" w:rsidRDefault="0085582B">
      <w:pPr>
        <w:pStyle w:val="20"/>
        <w:shd w:val="clear" w:color="auto" w:fill="auto"/>
        <w:spacing w:after="0" w:line="274" w:lineRule="exact"/>
        <w:ind w:firstLine="740"/>
        <w:jc w:val="both"/>
      </w:pPr>
      <w:r w:rsidRPr="00704F29">
        <w:rPr>
          <w:b/>
        </w:rPr>
        <w:t>Закрытая часть электронной площадки</w:t>
      </w:r>
      <w:r>
        <w:t xml:space="preserve"> - раздел электронной площадки, доступ к кот</w:t>
      </w:r>
      <w:r>
        <w:t>о</w:t>
      </w:r>
      <w:r>
        <w:t>рому имеют только зарегистрированные на электронной площадке Организатор торгов и заявители, позволяющий пользователям получить доступ к информации и выполнять определенные действия.</w:t>
      </w:r>
    </w:p>
    <w:p w:rsidR="008F3061" w:rsidRDefault="0085582B">
      <w:pPr>
        <w:pStyle w:val="20"/>
        <w:shd w:val="clear" w:color="auto" w:fill="auto"/>
        <w:spacing w:after="0" w:line="274" w:lineRule="exact"/>
        <w:ind w:firstLine="740"/>
        <w:jc w:val="both"/>
      </w:pPr>
      <w:r w:rsidRPr="00704F29">
        <w:rPr>
          <w:b/>
        </w:rPr>
        <w:t>«Личный кабинет»</w:t>
      </w:r>
      <w: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8F3061" w:rsidRDefault="0085582B">
      <w:pPr>
        <w:pStyle w:val="20"/>
        <w:shd w:val="clear" w:color="auto" w:fill="auto"/>
        <w:spacing w:after="0" w:line="274" w:lineRule="exact"/>
        <w:ind w:firstLine="740"/>
        <w:jc w:val="both"/>
      </w:pPr>
      <w:r w:rsidRPr="00704F29">
        <w:rPr>
          <w:b/>
        </w:rPr>
        <w:t>Электронный аукцион</w:t>
      </w:r>
      <w:r>
        <w:t xml:space="preserve"> - аукцион, проводящийся посредством интернета, на специализ</w:t>
      </w:r>
      <w:r>
        <w:t>и</w:t>
      </w:r>
      <w:r>
        <w:t>рованных сайтах электронных торговых площадок.</w:t>
      </w:r>
    </w:p>
    <w:p w:rsidR="008F3061" w:rsidRDefault="0085582B">
      <w:pPr>
        <w:pStyle w:val="20"/>
        <w:shd w:val="clear" w:color="auto" w:fill="auto"/>
        <w:spacing w:after="0" w:line="274" w:lineRule="exact"/>
        <w:ind w:firstLine="740"/>
        <w:jc w:val="both"/>
      </w:pPr>
      <w:r w:rsidRPr="00704F29">
        <w:rPr>
          <w:b/>
        </w:rPr>
        <w:t>Электронный документ</w:t>
      </w:r>
      <w:r>
        <w:t xml:space="preserve"> - документ, в котором информация представлена в электро</w:t>
      </w:r>
      <w:r>
        <w:t>н</w:t>
      </w:r>
      <w:r>
        <w:t>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8F3061" w:rsidRDefault="0085582B">
      <w:pPr>
        <w:pStyle w:val="20"/>
        <w:shd w:val="clear" w:color="auto" w:fill="auto"/>
        <w:spacing w:after="0" w:line="274" w:lineRule="exact"/>
        <w:ind w:firstLine="740"/>
        <w:jc w:val="both"/>
      </w:pPr>
      <w:r w:rsidRPr="00704F29">
        <w:rPr>
          <w:b/>
        </w:rPr>
        <w:t>Электронный образ документа</w:t>
      </w:r>
      <w:r>
        <w:t xml:space="preserve"> - электронная копия документа, выполненного на бума</w:t>
      </w:r>
      <w:r>
        <w:t>ж</w:t>
      </w:r>
      <w:r>
        <w:t>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8F3061" w:rsidRDefault="0085582B">
      <w:pPr>
        <w:pStyle w:val="20"/>
        <w:shd w:val="clear" w:color="auto" w:fill="auto"/>
        <w:spacing w:after="0" w:line="274" w:lineRule="exact"/>
        <w:ind w:firstLine="740"/>
        <w:jc w:val="both"/>
      </w:pPr>
      <w:r w:rsidRPr="00704F29">
        <w:rPr>
          <w:b/>
        </w:rPr>
        <w:t>Электронное сообщение (электронное уведомление)</w:t>
      </w:r>
      <w:r>
        <w:t xml:space="preserve"> - любое распорядительное или и</w:t>
      </w:r>
      <w:r>
        <w:t>н</w:t>
      </w:r>
      <w:r>
        <w:t>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8F3061" w:rsidRDefault="0085582B">
      <w:pPr>
        <w:pStyle w:val="20"/>
        <w:shd w:val="clear" w:color="auto" w:fill="auto"/>
        <w:spacing w:after="0" w:line="274" w:lineRule="exact"/>
        <w:ind w:firstLine="740"/>
        <w:jc w:val="both"/>
      </w:pPr>
      <w:r w:rsidRPr="00704F29">
        <w:rPr>
          <w:b/>
        </w:rPr>
        <w:t>Электронный журнал</w:t>
      </w:r>
      <w:r>
        <w:t xml:space="preserve"> - электронный документ, в котором Оператором посредством пр</w:t>
      </w:r>
      <w:r>
        <w:t>о</w:t>
      </w:r>
      <w:r>
        <w:t>граммных и технических средств электронной площадки фиксируется ход проведения процедуры аукциона в электронной форме.</w:t>
      </w:r>
    </w:p>
    <w:p w:rsidR="008F3061" w:rsidRDefault="0085582B">
      <w:pPr>
        <w:pStyle w:val="20"/>
        <w:shd w:val="clear" w:color="auto" w:fill="auto"/>
        <w:spacing w:after="0" w:line="274" w:lineRule="exact"/>
        <w:ind w:firstLine="740"/>
        <w:jc w:val="both"/>
      </w:pPr>
      <w:r w:rsidRPr="00704F29">
        <w:rPr>
          <w:b/>
        </w:rPr>
        <w:t>Электронная подпись (ЭП)</w:t>
      </w:r>
      <w:r>
        <w:t xml:space="preserve">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</w:t>
      </w:r>
      <w:r>
        <w:t>а</w:t>
      </w:r>
      <w:r>
        <w:t>цию; реквизит электронного документа, предназначенный для защиты данного электронного д</w:t>
      </w:r>
      <w:r>
        <w:t>о</w:t>
      </w:r>
      <w:r>
        <w:t>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</w:t>
      </w:r>
      <w:r>
        <w:t>а</w:t>
      </w:r>
      <w:r>
        <w:t>дельца сертификата ключа подписи, а также установить отсутствие искажения информации в электронном документе.</w:t>
      </w:r>
    </w:p>
    <w:p w:rsidR="008F3061" w:rsidRDefault="0085582B">
      <w:pPr>
        <w:pStyle w:val="20"/>
        <w:shd w:val="clear" w:color="auto" w:fill="auto"/>
        <w:spacing w:after="0" w:line="274" w:lineRule="exact"/>
        <w:ind w:firstLine="740"/>
        <w:jc w:val="both"/>
      </w:pPr>
      <w:r w:rsidRPr="00704F29">
        <w:rPr>
          <w:b/>
        </w:rPr>
        <w:t>Официальные сайты</w:t>
      </w:r>
      <w:r>
        <w:t xml:space="preserve"> </w:t>
      </w:r>
      <w:r w:rsidRPr="00704F29">
        <w:rPr>
          <w:b/>
        </w:rPr>
        <w:t>торгов</w:t>
      </w:r>
      <w:r>
        <w:t xml:space="preserve"> - Официальный сайт Российской Федерации для размещения информации о проведении торгов</w:t>
      </w:r>
      <w:r w:rsidR="00754F2E">
        <w:t>,</w:t>
      </w:r>
      <w:hyperlink r:id="rId9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 w:bidi="en-US"/>
          </w:rPr>
          <w:t>www</w:t>
        </w:r>
        <w:r w:rsidRPr="0085582B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torgi</w:t>
        </w:r>
        <w:r w:rsidRPr="0085582B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gov</w:t>
        </w:r>
        <w:r w:rsidRPr="0085582B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85582B">
          <w:rPr>
            <w:rStyle w:val="a3"/>
            <w:lang w:eastAsia="en-US" w:bidi="en-US"/>
          </w:rPr>
          <w:t>.</w:t>
        </w:r>
      </w:hyperlink>
      <w:r w:rsidRPr="0085582B">
        <w:rPr>
          <w:lang w:eastAsia="en-US" w:bidi="en-US"/>
        </w:rPr>
        <w:t xml:space="preserve"> </w:t>
      </w:r>
      <w:r>
        <w:t xml:space="preserve">ООО «РТС-тендер», </w:t>
      </w:r>
      <w:hyperlink r:id="rId10" w:history="1">
        <w:r>
          <w:rPr>
            <w:rStyle w:val="a3"/>
          </w:rPr>
          <w:t>www.rts-tender.ru</w:t>
        </w:r>
        <w:r w:rsidRPr="0085582B">
          <w:rPr>
            <w:rStyle w:val="a3"/>
            <w:lang w:eastAsia="en-US" w:bidi="en-US"/>
          </w:rPr>
          <w:t>.</w:t>
        </w:r>
      </w:hyperlink>
    </w:p>
    <w:p w:rsidR="008F3061" w:rsidRDefault="0085582B">
      <w:pPr>
        <w:pStyle w:val="20"/>
        <w:shd w:val="clear" w:color="auto" w:fill="auto"/>
        <w:spacing w:after="0" w:line="274" w:lineRule="exact"/>
        <w:ind w:firstLine="740"/>
        <w:jc w:val="both"/>
      </w:pPr>
      <w:r w:rsidRPr="00704F29">
        <w:rPr>
          <w:b/>
        </w:rPr>
        <w:t>Форма проведения торгов</w:t>
      </w:r>
      <w:r>
        <w:t xml:space="preserve"> - аукцион в электронной форме с открытой формой подачи предложений о цене.</w:t>
      </w:r>
    </w:p>
    <w:p w:rsidR="00BB293F" w:rsidRDefault="00BB293F" w:rsidP="007072F6">
      <w:pPr>
        <w:pStyle w:val="20"/>
        <w:shd w:val="clear" w:color="auto" w:fill="auto"/>
        <w:spacing w:after="0" w:line="274" w:lineRule="exact"/>
        <w:ind w:firstLine="740"/>
        <w:jc w:val="both"/>
      </w:pPr>
    </w:p>
    <w:p w:rsidR="008F3061" w:rsidRDefault="0085582B" w:rsidP="007072F6">
      <w:pPr>
        <w:pStyle w:val="20"/>
        <w:shd w:val="clear" w:color="auto" w:fill="auto"/>
        <w:spacing w:after="0" w:line="274" w:lineRule="exact"/>
        <w:ind w:firstLine="740"/>
        <w:jc w:val="both"/>
      </w:pPr>
      <w:r w:rsidRPr="00437B00">
        <w:lastRenderedPageBreak/>
        <w:t>Условия</w:t>
      </w:r>
      <w:r>
        <w:t xml:space="preserve"> аукциона, порядок и условия заключения договора аренды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8F3061" w:rsidRPr="00704F29" w:rsidRDefault="007072F6" w:rsidP="007072F6">
      <w:pPr>
        <w:pStyle w:val="10"/>
        <w:keepNext/>
        <w:keepLines/>
        <w:shd w:val="clear" w:color="auto" w:fill="auto"/>
        <w:tabs>
          <w:tab w:val="left" w:pos="2463"/>
        </w:tabs>
        <w:spacing w:before="0" w:after="0" w:line="274" w:lineRule="exact"/>
        <w:rPr>
          <w:b/>
        </w:rPr>
      </w:pPr>
      <w:bookmarkStart w:id="2" w:name="bookmark3"/>
      <w:r>
        <w:rPr>
          <w:b/>
        </w:rPr>
        <w:t xml:space="preserve">2. </w:t>
      </w:r>
      <w:r w:rsidR="0085582B" w:rsidRPr="00704F29">
        <w:rPr>
          <w:b/>
        </w:rPr>
        <w:t>Общие положения и условия проведения аукциона</w:t>
      </w:r>
      <w:bookmarkEnd w:id="2"/>
    </w:p>
    <w:p w:rsidR="007072F6" w:rsidRPr="007072F6" w:rsidRDefault="007072F6" w:rsidP="007072F6">
      <w:pPr>
        <w:pStyle w:val="a9"/>
        <w:numPr>
          <w:ilvl w:val="0"/>
          <w:numId w:val="2"/>
        </w:numPr>
        <w:tabs>
          <w:tab w:val="left" w:pos="1191"/>
        </w:tabs>
        <w:spacing w:line="274" w:lineRule="exact"/>
        <w:ind w:left="0" w:firstLine="740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:rsidR="007072F6" w:rsidRPr="007072F6" w:rsidRDefault="007072F6" w:rsidP="007072F6">
      <w:pPr>
        <w:pStyle w:val="a9"/>
        <w:numPr>
          <w:ilvl w:val="0"/>
          <w:numId w:val="2"/>
        </w:numPr>
        <w:tabs>
          <w:tab w:val="left" w:pos="1191"/>
        </w:tabs>
        <w:spacing w:line="274" w:lineRule="exact"/>
        <w:ind w:left="0" w:firstLine="740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:rsidR="008F3061" w:rsidRDefault="0085582B" w:rsidP="007072F6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after="0" w:line="274" w:lineRule="exact"/>
        <w:ind w:firstLine="740"/>
        <w:jc w:val="both"/>
      </w:pPr>
      <w:proofErr w:type="gramStart"/>
      <w:r>
        <w:t>Настоящая документация о торгах в форме открытого электронного аукциона, разр</w:t>
      </w:r>
      <w:r>
        <w:t>а</w:t>
      </w:r>
      <w:r>
        <w:t>ботана в соответствии со статьями 39.11, 39.12 Земельного кодекса Российской Федерации (далее - Кодекс), распоряжением Правительства Российской Федерации от 12 июля 2018 года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  <w:proofErr w:type="gramEnd"/>
    </w:p>
    <w:p w:rsidR="008F3061" w:rsidRDefault="0085582B">
      <w:pPr>
        <w:pStyle w:val="20"/>
        <w:shd w:val="clear" w:color="auto" w:fill="auto"/>
        <w:spacing w:after="0" w:line="274" w:lineRule="exact"/>
        <w:ind w:firstLine="740"/>
        <w:jc w:val="both"/>
      </w:pPr>
      <w:r>
        <w:t>Во всем, что не предусмотрено настоящей документацией, необходимо руководствоваться указанными нормативно-правовыми актами.</w:t>
      </w:r>
    </w:p>
    <w:p w:rsidR="008F3061" w:rsidRDefault="0085582B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after="0" w:line="274" w:lineRule="exact"/>
        <w:ind w:firstLine="740"/>
        <w:jc w:val="both"/>
      </w:pPr>
      <w:r>
        <w:t xml:space="preserve">Организатором аукциона является </w:t>
      </w:r>
      <w:r w:rsidR="00463A45">
        <w:t>администрация муниципального образования «Усть-Коксинский район» Республики Алтай</w:t>
      </w:r>
    </w:p>
    <w:p w:rsidR="00650517" w:rsidRDefault="00650517" w:rsidP="00CE19D9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after="0" w:line="274" w:lineRule="exact"/>
        <w:ind w:firstLine="709"/>
        <w:jc w:val="both"/>
      </w:pPr>
      <w:r>
        <w:t>Организатор торгов организует и проводит торги в форме электронного аукциона, о</w:t>
      </w:r>
      <w:r>
        <w:t>т</w:t>
      </w:r>
      <w:r>
        <w:t>крытого по составу участников и по форме подачи предложений о цене, на право заключения д</w:t>
      </w:r>
      <w:r>
        <w:t>о</w:t>
      </w:r>
      <w:r>
        <w:t>говора аренды земельн</w:t>
      </w:r>
      <w:r w:rsidR="00AD3E3B">
        <w:t xml:space="preserve">ых </w:t>
      </w:r>
      <w:r>
        <w:t>участк</w:t>
      </w:r>
      <w:r w:rsidR="00AD3E3B">
        <w:t>ов</w:t>
      </w:r>
      <w:r>
        <w:t>, государственная собственность на которы</w:t>
      </w:r>
      <w:r w:rsidR="00AD3E3B">
        <w:t>е</w:t>
      </w:r>
      <w:r>
        <w:t xml:space="preserve"> не разграничена, из категории земель: </w:t>
      </w:r>
      <w:r w:rsidR="006036AB" w:rsidRPr="006036AB">
        <w:t>Земли населенных пунктов</w:t>
      </w:r>
      <w:r>
        <w:t>,</w:t>
      </w:r>
      <w:r w:rsidR="00AD3E3B">
        <w:t xml:space="preserve"> указанных в пп.3.2 </w:t>
      </w:r>
      <w:r w:rsidR="00F42999">
        <w:t xml:space="preserve">настоящей </w:t>
      </w:r>
      <w:r w:rsidR="00AD3E3B">
        <w:t>документации (далее – Участки)</w:t>
      </w:r>
      <w:r>
        <w:t>.</w:t>
      </w:r>
    </w:p>
    <w:p w:rsidR="008F3061" w:rsidRDefault="0085582B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after="0" w:line="274" w:lineRule="exact"/>
        <w:ind w:firstLine="740"/>
        <w:jc w:val="both"/>
      </w:pPr>
      <w:r>
        <w:t xml:space="preserve">Начальный размер арендной платы за </w:t>
      </w:r>
      <w:r w:rsidR="00F42999">
        <w:t>У</w:t>
      </w:r>
      <w:r>
        <w:t>частк</w:t>
      </w:r>
      <w:r w:rsidR="00F42999">
        <w:t>и</w:t>
      </w:r>
      <w:r>
        <w:t>, указанный в пп.3.2 документации, включает в себя арендную плату за земельный участок</w:t>
      </w:r>
      <w:r w:rsidR="00650517" w:rsidRPr="00650517">
        <w:t xml:space="preserve"> </w:t>
      </w:r>
      <w:r w:rsidR="00650517">
        <w:t>за один год,</w:t>
      </w:r>
      <w:r>
        <w:t xml:space="preserve"> без учета НДС.</w:t>
      </w:r>
    </w:p>
    <w:p w:rsidR="008F3061" w:rsidRDefault="0085582B" w:rsidP="00650517">
      <w:pPr>
        <w:pStyle w:val="20"/>
        <w:numPr>
          <w:ilvl w:val="1"/>
          <w:numId w:val="2"/>
        </w:numPr>
        <w:shd w:val="clear" w:color="auto" w:fill="auto"/>
        <w:tabs>
          <w:tab w:val="left" w:pos="1042"/>
        </w:tabs>
        <w:spacing w:after="0" w:line="274" w:lineRule="exact"/>
        <w:ind w:firstLine="709"/>
        <w:jc w:val="both"/>
      </w:pPr>
      <w:r>
        <w:t>Критерием выбора победителя аукциона является наибольшая величина предл</w:t>
      </w:r>
      <w:r>
        <w:t>о</w:t>
      </w:r>
      <w:r>
        <w:t>женной участником годовой арендной платы за земельный участок.</w:t>
      </w:r>
    </w:p>
    <w:p w:rsidR="006036AB" w:rsidRDefault="0085582B" w:rsidP="006036AB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after="0" w:line="274" w:lineRule="exact"/>
        <w:ind w:firstLine="709"/>
        <w:jc w:val="both"/>
      </w:pPr>
      <w:r>
        <w:t>Извещение о проведен</w:t>
      </w:r>
      <w:proofErr w:type="gramStart"/>
      <w:r>
        <w:t>ии ау</w:t>
      </w:r>
      <w:proofErr w:type="gramEnd"/>
      <w:r>
        <w:t>кциона размещается на официальном сайте Российской Федерации в информационно-телекоммуникационной сети «Интернет» для размещения инфо</w:t>
      </w:r>
      <w:r>
        <w:t>р</w:t>
      </w:r>
      <w:r>
        <w:t>мации о проведении торгов, определенном Правительством Российской Федерации:</w:t>
      </w:r>
      <w:hyperlink w:history="1">
        <w:r w:rsidR="00650517" w:rsidRPr="00E2241E">
          <w:rPr>
            <w:rStyle w:val="a3"/>
          </w:rPr>
          <w:t xml:space="preserve"> www.torgi.gov.ru,</w:t>
        </w:r>
      </w:hyperlink>
      <w:r w:rsidR="00650517">
        <w:t xml:space="preserve"> </w:t>
      </w:r>
      <w:hyperlink r:id="rId11" w:history="1">
        <w:r w:rsidR="00650517" w:rsidRPr="00E2241E">
          <w:rPr>
            <w:rStyle w:val="a3"/>
          </w:rPr>
          <w:t>www.rts-tender.ru</w:t>
        </w:r>
      </w:hyperlink>
      <w:r w:rsidR="00650517">
        <w:rPr>
          <w:lang w:eastAsia="en-US" w:bidi="en-US"/>
        </w:rPr>
        <w:t xml:space="preserve">, </w:t>
      </w:r>
      <w:r>
        <w:t xml:space="preserve">на официальном сайте </w:t>
      </w:r>
      <w:r w:rsidR="006036AB">
        <w:rPr>
          <w:rFonts w:eastAsia="Calibri"/>
          <w:lang w:eastAsia="ar-SA"/>
        </w:rPr>
        <w:t>а</w:t>
      </w:r>
      <w:r w:rsidR="006036AB">
        <w:t xml:space="preserve">дминистрации МО «Усть-Коксинский район» </w:t>
      </w:r>
      <w:hyperlink r:id="rId12" w:history="1">
        <w:r w:rsidR="006036AB" w:rsidRPr="006036AB">
          <w:rPr>
            <w:rStyle w:val="a3"/>
          </w:rPr>
          <w:t>https://ust-koksa-altay.ru/</w:t>
        </w:r>
      </w:hyperlink>
    </w:p>
    <w:p w:rsidR="008F3061" w:rsidRDefault="0085582B" w:rsidP="00CE08A8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after="0" w:line="274" w:lineRule="exact"/>
        <w:ind w:firstLine="709"/>
        <w:jc w:val="both"/>
      </w:pPr>
      <w:r>
        <w:t>Все суммы денежных средств в открытом аукционе выражены в валюте: российский рубль. Использование другой валюты не допускается.</w:t>
      </w:r>
    </w:p>
    <w:p w:rsidR="008F3061" w:rsidRDefault="0085582B" w:rsidP="00704F29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after="0" w:line="240" w:lineRule="auto"/>
        <w:ind w:firstLine="740"/>
        <w:jc w:val="both"/>
      </w:pPr>
      <w:r>
        <w:t xml:space="preserve">Основание проведения торгов: </w:t>
      </w:r>
      <w:r w:rsidR="006036AB">
        <w:rPr>
          <w:rFonts w:eastAsia="Calibri"/>
          <w:lang w:eastAsia="ar-SA"/>
        </w:rPr>
        <w:t>постановление а</w:t>
      </w:r>
      <w:r w:rsidR="006036AB">
        <w:t xml:space="preserve">дминистрации МО «Усть-Коксинский район» </w:t>
      </w:r>
      <w:r w:rsidRPr="00AD7C4A">
        <w:t xml:space="preserve">от </w:t>
      </w:r>
      <w:r w:rsidR="00F81CF3" w:rsidRPr="00F81CF3">
        <w:t>21</w:t>
      </w:r>
      <w:r w:rsidRPr="00F81CF3">
        <w:t>.</w:t>
      </w:r>
      <w:r w:rsidR="00D23717" w:rsidRPr="00F81CF3">
        <w:t>05</w:t>
      </w:r>
      <w:r w:rsidR="00D0270B" w:rsidRPr="00F81CF3">
        <w:t>.2024</w:t>
      </w:r>
      <w:r w:rsidRPr="00F81CF3">
        <w:t xml:space="preserve"> № </w:t>
      </w:r>
      <w:r w:rsidR="00F81CF3" w:rsidRPr="00F81CF3">
        <w:t>396</w:t>
      </w:r>
      <w:bookmarkStart w:id="3" w:name="_GoBack"/>
      <w:bookmarkEnd w:id="3"/>
      <w:r w:rsidRPr="00F81CF3">
        <w:t>.</w:t>
      </w:r>
    </w:p>
    <w:p w:rsidR="008F3061" w:rsidRPr="00704F29" w:rsidRDefault="00197202" w:rsidP="007072F6">
      <w:pPr>
        <w:pStyle w:val="20"/>
        <w:numPr>
          <w:ilvl w:val="0"/>
          <w:numId w:val="15"/>
        </w:numPr>
        <w:shd w:val="clear" w:color="auto" w:fill="auto"/>
        <w:tabs>
          <w:tab w:val="left" w:pos="3203"/>
        </w:tabs>
        <w:spacing w:after="0" w:line="240" w:lineRule="auto"/>
        <w:ind w:left="2694"/>
        <w:jc w:val="both"/>
        <w:rPr>
          <w:b/>
        </w:rPr>
      </w:pPr>
      <w:r>
        <w:rPr>
          <w:b/>
        </w:rPr>
        <w:t>С</w:t>
      </w:r>
      <w:r w:rsidR="0085582B" w:rsidRPr="00704F29">
        <w:rPr>
          <w:b/>
        </w:rPr>
        <w:t>ведения о предмете аукциона</w:t>
      </w:r>
    </w:p>
    <w:p w:rsidR="008F3061" w:rsidRPr="00197202" w:rsidRDefault="00ED4558" w:rsidP="00ED4558">
      <w:pPr>
        <w:pStyle w:val="20"/>
        <w:shd w:val="clear" w:color="auto" w:fill="auto"/>
        <w:spacing w:after="0" w:line="240" w:lineRule="auto"/>
        <w:ind w:firstLine="708"/>
        <w:jc w:val="both"/>
      </w:pPr>
      <w:r w:rsidRPr="00ED4558">
        <w:rPr>
          <w:rStyle w:val="21"/>
          <w:b/>
          <w:u w:val="none"/>
        </w:rPr>
        <w:t>3.1.</w:t>
      </w:r>
      <w:r>
        <w:rPr>
          <w:rStyle w:val="21"/>
          <w:b/>
          <w:u w:val="none"/>
        </w:rPr>
        <w:t xml:space="preserve"> </w:t>
      </w:r>
      <w:r w:rsidR="0085582B" w:rsidRPr="00197202">
        <w:rPr>
          <w:rStyle w:val="21"/>
          <w:u w:val="none"/>
        </w:rPr>
        <w:t>Предметом аукциона является право на заключение д</w:t>
      </w:r>
      <w:r w:rsidR="0085582B" w:rsidRPr="00197202">
        <w:t>оговор</w:t>
      </w:r>
      <w:r w:rsidR="00F42999">
        <w:t>ов</w:t>
      </w:r>
      <w:r w:rsidR="0085582B">
        <w:t xml:space="preserve"> аренды </w:t>
      </w:r>
      <w:r w:rsidR="00F42999">
        <w:t>земельных участков</w:t>
      </w:r>
      <w:r w:rsidR="0085582B">
        <w:t xml:space="preserve"> на условиях, предусмотренных проектом договора аренды</w:t>
      </w:r>
      <w:r>
        <w:t>,</w:t>
      </w:r>
      <w:r w:rsidR="0085582B" w:rsidRPr="00197202">
        <w:t xml:space="preserve"> </w:t>
      </w:r>
      <w:r w:rsidR="0085582B" w:rsidRPr="00197202">
        <w:rPr>
          <w:rStyle w:val="21"/>
          <w:u w:val="none"/>
        </w:rPr>
        <w:t>для использования в соотве</w:t>
      </w:r>
      <w:r w:rsidR="0085582B" w:rsidRPr="00197202">
        <w:rPr>
          <w:rStyle w:val="21"/>
          <w:u w:val="none"/>
        </w:rPr>
        <w:t>т</w:t>
      </w:r>
      <w:r w:rsidR="0085582B" w:rsidRPr="00197202">
        <w:rPr>
          <w:rStyle w:val="21"/>
          <w:u w:val="none"/>
        </w:rPr>
        <w:t xml:space="preserve">ствии с целью </w:t>
      </w:r>
      <w:r w:rsidR="00F42999">
        <w:rPr>
          <w:rStyle w:val="21"/>
          <w:u w:val="none"/>
        </w:rPr>
        <w:t>их</w:t>
      </w:r>
      <w:r w:rsidR="0085582B" w:rsidRPr="00197202">
        <w:rPr>
          <w:rStyle w:val="21"/>
          <w:u w:val="none"/>
        </w:rPr>
        <w:t xml:space="preserve"> предоставления</w:t>
      </w:r>
      <w:r w:rsidR="0085582B" w:rsidRPr="00197202">
        <w:t>.</w:t>
      </w:r>
    </w:p>
    <w:p w:rsidR="008F3061" w:rsidRDefault="0085582B" w:rsidP="00197202">
      <w:pPr>
        <w:pStyle w:val="20"/>
        <w:shd w:val="clear" w:color="auto" w:fill="auto"/>
        <w:spacing w:after="0" w:line="240" w:lineRule="auto"/>
        <w:ind w:firstLine="709"/>
        <w:jc w:val="both"/>
      </w:pPr>
      <w:proofErr w:type="gramStart"/>
      <w:r>
        <w:t>Внесение изменений в заключенный по результатам аукциона или</w:t>
      </w:r>
      <w:r w:rsidR="00ED4558">
        <w:t>,</w:t>
      </w:r>
      <w:r>
        <w:t xml:space="preserve"> в случае признания аукциона несостоявшимся</w:t>
      </w:r>
      <w:r w:rsidR="00ED4558">
        <w:t>,</w:t>
      </w:r>
      <w:r>
        <w:t xml:space="preserve"> с лицами, указанными в </w:t>
      </w:r>
      <w:proofErr w:type="spellStart"/>
      <w:r>
        <w:rPr>
          <w:rStyle w:val="23"/>
        </w:rPr>
        <w:t>п.</w:t>
      </w:r>
      <w:r w:rsidR="00ED4558">
        <w:rPr>
          <w:rStyle w:val="23"/>
        </w:rPr>
        <w:t>п</w:t>
      </w:r>
      <w:proofErr w:type="spellEnd"/>
      <w:r w:rsidR="00ED4558">
        <w:rPr>
          <w:rStyle w:val="23"/>
        </w:rPr>
        <w:t>.</w:t>
      </w:r>
      <w:r>
        <w:rPr>
          <w:rStyle w:val="23"/>
        </w:rPr>
        <w:t xml:space="preserve"> 13</w:t>
      </w:r>
      <w:r>
        <w:t xml:space="preserve">, </w:t>
      </w:r>
      <w:r>
        <w:rPr>
          <w:rStyle w:val="23"/>
        </w:rPr>
        <w:t xml:space="preserve">14 </w:t>
      </w:r>
      <w:r>
        <w:t xml:space="preserve">или </w:t>
      </w:r>
      <w:r>
        <w:rPr>
          <w:rStyle w:val="23"/>
        </w:rPr>
        <w:t xml:space="preserve">20 ст. 39.12 </w:t>
      </w:r>
      <w:r>
        <w:t>Кодекса, договор аренды земельного участка, находящегося в государственной или муниципальной собственности, в части изменения видов разрешенного использования такого земельного участка не допускается (п. 17 ст. 39.8 ЗК РФ).</w:t>
      </w:r>
      <w:proofErr w:type="gramEnd"/>
    </w:p>
    <w:p w:rsidR="008F3061" w:rsidRDefault="00ED4558" w:rsidP="00ED4558">
      <w:pPr>
        <w:pStyle w:val="20"/>
        <w:shd w:val="clear" w:color="auto" w:fill="auto"/>
        <w:tabs>
          <w:tab w:val="left" w:pos="1081"/>
        </w:tabs>
        <w:spacing w:after="0" w:line="240" w:lineRule="auto"/>
        <w:ind w:left="709" w:firstLine="0"/>
        <w:jc w:val="both"/>
      </w:pPr>
      <w:r w:rsidRPr="00ED4558">
        <w:rPr>
          <w:b/>
        </w:rPr>
        <w:t>3.2.</w:t>
      </w:r>
      <w:r>
        <w:t xml:space="preserve"> </w:t>
      </w:r>
      <w:r w:rsidR="0085582B">
        <w:t xml:space="preserve">Общая информация по </w:t>
      </w:r>
      <w:r w:rsidR="00F42999">
        <w:t>У</w:t>
      </w:r>
      <w:r w:rsidR="0085582B">
        <w:t>частк</w:t>
      </w:r>
      <w:r w:rsidR="00F42999">
        <w:t>ам</w:t>
      </w:r>
      <w:r w:rsidR="0085582B">
        <w:t>:</w:t>
      </w:r>
    </w:p>
    <w:p w:rsidR="00ED4558" w:rsidRDefault="00ED4558" w:rsidP="00D23717">
      <w:pPr>
        <w:pStyle w:val="20"/>
        <w:shd w:val="clear" w:color="auto" w:fill="auto"/>
        <w:spacing w:after="0" w:line="240" w:lineRule="exact"/>
        <w:ind w:firstLine="708"/>
        <w:jc w:val="both"/>
      </w:pPr>
      <w:r>
        <w:t xml:space="preserve">     </w:t>
      </w:r>
      <w:proofErr w:type="gramStart"/>
      <w:r w:rsidR="00F42999" w:rsidRPr="00F42999">
        <w:rPr>
          <w:b/>
        </w:rPr>
        <w:t>Лот № 1:</w:t>
      </w:r>
      <w:r w:rsidR="00F42999">
        <w:t xml:space="preserve"> </w:t>
      </w:r>
      <w:r>
        <w:t>з</w:t>
      </w:r>
      <w:r w:rsidR="0085582B">
        <w:t>емельный участок, государственная собственность на который не разгран</w:t>
      </w:r>
      <w:r w:rsidR="0085582B">
        <w:t>и</w:t>
      </w:r>
      <w:r w:rsidR="0085582B">
        <w:t xml:space="preserve">чена, </w:t>
      </w:r>
      <w:r w:rsidR="00BE57FE">
        <w:t xml:space="preserve">с кадастровым номером </w:t>
      </w:r>
      <w:r w:rsidR="00BE57FE" w:rsidRPr="00C83F16">
        <w:rPr>
          <w:b/>
          <w:sz w:val="25"/>
          <w:szCs w:val="25"/>
        </w:rPr>
        <w:t>04:08:011313:479</w:t>
      </w:r>
      <w:r w:rsidR="00BE57FE" w:rsidRPr="00E02F37">
        <w:rPr>
          <w:b/>
        </w:rPr>
        <w:t>,</w:t>
      </w:r>
      <w:r w:rsidR="00BE57FE">
        <w:rPr>
          <w:b/>
        </w:rPr>
        <w:t xml:space="preserve"> расположенному по адресу:</w:t>
      </w:r>
      <w:proofErr w:type="gramEnd"/>
      <w:r w:rsidR="00BE57FE" w:rsidRPr="00294C91">
        <w:rPr>
          <w:b/>
        </w:rPr>
        <w:t xml:space="preserve"> </w:t>
      </w:r>
      <w:r w:rsidR="00BE57FE" w:rsidRPr="00C83F16">
        <w:rPr>
          <w:b/>
        </w:rPr>
        <w:t xml:space="preserve">Республика Алтай, Усть-Коксинский район, с Усть-Кокса, </w:t>
      </w:r>
      <w:proofErr w:type="spellStart"/>
      <w:proofErr w:type="gramStart"/>
      <w:r w:rsidR="00BE57FE" w:rsidRPr="00C83F16">
        <w:rPr>
          <w:b/>
        </w:rPr>
        <w:t>ул</w:t>
      </w:r>
      <w:proofErr w:type="spellEnd"/>
      <w:proofErr w:type="gramEnd"/>
      <w:r w:rsidR="00BE57FE" w:rsidRPr="00C83F16">
        <w:rPr>
          <w:b/>
        </w:rPr>
        <w:t xml:space="preserve"> Звездная, 63</w:t>
      </w:r>
      <w:r w:rsidR="00BE57FE">
        <w:rPr>
          <w:rStyle w:val="ad"/>
          <w:b/>
          <w:i w:val="0"/>
        </w:rPr>
        <w:t>,</w:t>
      </w:r>
      <w:r w:rsidR="00BE57FE">
        <w:t xml:space="preserve"> площадью 1503 </w:t>
      </w:r>
      <w:proofErr w:type="spellStart"/>
      <w:r w:rsidR="00BE57FE">
        <w:t>кв.м</w:t>
      </w:r>
      <w:proofErr w:type="spellEnd"/>
      <w:r w:rsidR="00BE57FE">
        <w:t xml:space="preserve">, с разрешенным использованием: </w:t>
      </w:r>
      <w:r w:rsidR="00BE57FE" w:rsidRPr="00C83F16">
        <w:t>Для индивидуального жилищного строительства</w:t>
      </w:r>
      <w:r w:rsidR="00BE57FE">
        <w:t>.</w:t>
      </w:r>
    </w:p>
    <w:p w:rsidR="004464FF" w:rsidRDefault="006B0783" w:rsidP="006B0783">
      <w:pPr>
        <w:pStyle w:val="TableParagraph"/>
        <w:spacing w:before="3" w:line="252" w:lineRule="auto"/>
        <w:ind w:right="69"/>
      </w:pPr>
      <w:r w:rsidRPr="00321A9F">
        <w:rPr>
          <w:b/>
        </w:rPr>
        <w:t>Начальная цена (начальный размер годовой арендной платы)</w:t>
      </w:r>
      <w:r>
        <w:t xml:space="preserve"> – </w:t>
      </w:r>
      <w:r w:rsidR="00D23717" w:rsidRPr="00D23717">
        <w:rPr>
          <w:rFonts w:ascii="Times New Roman" w:hAnsi="Times New Roman" w:cs="Times New Roman"/>
          <w:sz w:val="24"/>
          <w:szCs w:val="24"/>
        </w:rPr>
        <w:t>39</w:t>
      </w:r>
      <w:r w:rsidR="00D23717">
        <w:rPr>
          <w:rFonts w:ascii="Times New Roman" w:hAnsi="Times New Roman" w:cs="Times New Roman"/>
          <w:sz w:val="24"/>
          <w:szCs w:val="24"/>
        </w:rPr>
        <w:t xml:space="preserve"> </w:t>
      </w:r>
      <w:r w:rsidR="002E65B8">
        <w:rPr>
          <w:rFonts w:ascii="Times New Roman" w:hAnsi="Times New Roman" w:cs="Times New Roman"/>
          <w:sz w:val="24"/>
          <w:szCs w:val="24"/>
        </w:rPr>
        <w:t>378,60</w:t>
      </w:r>
      <w:r w:rsidR="00D23717">
        <w:rPr>
          <w:rFonts w:ascii="Times New Roman" w:hAnsi="Times New Roman" w:cs="Times New Roman"/>
          <w:sz w:val="24"/>
          <w:szCs w:val="24"/>
        </w:rPr>
        <w:t xml:space="preserve"> </w:t>
      </w:r>
      <w:r w:rsidRPr="006B0783">
        <w:rPr>
          <w:rFonts w:ascii="Times New Roman" w:hAnsi="Times New Roman" w:cs="Times New Roman"/>
          <w:sz w:val="24"/>
          <w:szCs w:val="24"/>
        </w:rPr>
        <w:t>рублей</w:t>
      </w:r>
      <w:r>
        <w:t xml:space="preserve">, </w:t>
      </w:r>
    </w:p>
    <w:p w:rsidR="006B0783" w:rsidRPr="006B0783" w:rsidRDefault="006B0783" w:rsidP="006B0783">
      <w:pPr>
        <w:pStyle w:val="TableParagraph"/>
        <w:spacing w:before="3" w:line="252" w:lineRule="auto"/>
        <w:ind w:right="69"/>
        <w:rPr>
          <w:rFonts w:ascii="Times New Roman" w:hAnsi="Times New Roman" w:cs="Times New Roman"/>
          <w:sz w:val="24"/>
          <w:szCs w:val="24"/>
        </w:rPr>
      </w:pPr>
      <w:r w:rsidRPr="00321A9F">
        <w:rPr>
          <w:b/>
        </w:rPr>
        <w:t>задаток</w:t>
      </w:r>
      <w:r>
        <w:t xml:space="preserve"> – </w:t>
      </w:r>
      <w:r w:rsidR="00D23717">
        <w:rPr>
          <w:rFonts w:ascii="Times New Roman" w:hAnsi="Times New Roman" w:cs="Times New Roman"/>
          <w:sz w:val="24"/>
          <w:szCs w:val="24"/>
        </w:rPr>
        <w:t xml:space="preserve">19 600 </w:t>
      </w:r>
      <w:r w:rsidRPr="006B0783">
        <w:rPr>
          <w:rFonts w:ascii="Times New Roman" w:hAnsi="Times New Roman" w:cs="Times New Roman"/>
          <w:sz w:val="24"/>
          <w:szCs w:val="24"/>
        </w:rPr>
        <w:t>рублей</w:t>
      </w:r>
      <w:r>
        <w:t xml:space="preserve">, </w:t>
      </w:r>
      <w:r w:rsidRPr="00321A9F">
        <w:rPr>
          <w:b/>
        </w:rPr>
        <w:t>шаг аукциона</w:t>
      </w:r>
      <w:r>
        <w:t xml:space="preserve"> -</w:t>
      </w:r>
      <w:r w:rsidR="0093766A">
        <w:t xml:space="preserve"> </w:t>
      </w:r>
      <w:r w:rsidR="00D23717">
        <w:rPr>
          <w:rFonts w:ascii="Times New Roman" w:hAnsi="Times New Roman" w:cs="Times New Roman"/>
          <w:sz w:val="24"/>
          <w:szCs w:val="24"/>
        </w:rPr>
        <w:t>11</w:t>
      </w:r>
      <w:r w:rsidR="00294C91">
        <w:rPr>
          <w:rFonts w:ascii="Times New Roman" w:hAnsi="Times New Roman" w:cs="Times New Roman"/>
          <w:sz w:val="24"/>
          <w:szCs w:val="24"/>
        </w:rPr>
        <w:t>00</w:t>
      </w:r>
      <w:r w:rsidRPr="006B0783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t>.</w:t>
      </w:r>
    </w:p>
    <w:p w:rsidR="008F3061" w:rsidRDefault="0085582B" w:rsidP="000209BD">
      <w:pPr>
        <w:pStyle w:val="20"/>
        <w:shd w:val="clear" w:color="auto" w:fill="auto"/>
        <w:spacing w:after="0" w:line="274" w:lineRule="exact"/>
        <w:ind w:firstLine="0"/>
        <w:jc w:val="both"/>
      </w:pPr>
      <w:r>
        <w:t>Срок аренды</w:t>
      </w:r>
      <w:r w:rsidR="00CE08A8">
        <w:t xml:space="preserve"> – </w:t>
      </w:r>
      <w:r w:rsidR="008B3F5F">
        <w:t>20</w:t>
      </w:r>
      <w:r w:rsidR="007A2C91">
        <w:t xml:space="preserve"> лет.</w:t>
      </w:r>
    </w:p>
    <w:p w:rsidR="00B55A2A" w:rsidRDefault="004F7ABA" w:rsidP="00B55A2A">
      <w:pPr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F0A07">
        <w:rPr>
          <w:rFonts w:ascii="Times New Roman" w:eastAsia="Calibri" w:hAnsi="Times New Roman" w:cs="Times New Roman"/>
          <w:b/>
          <w:sz w:val="25"/>
          <w:szCs w:val="25"/>
        </w:rPr>
        <w:t>Сведения</w:t>
      </w:r>
      <w:r w:rsidRPr="00942057">
        <w:rPr>
          <w:rFonts w:ascii="Times New Roman" w:eastAsia="Calibri" w:hAnsi="Times New Roman" w:cs="Times New Roman"/>
          <w:b/>
          <w:sz w:val="25"/>
          <w:szCs w:val="25"/>
        </w:rPr>
        <w:t xml:space="preserve"> о максимально и (или) минимально допустимых параметрах разрешенного строительства объекта капитального строительства: </w:t>
      </w:r>
      <w:r w:rsidR="00294C91" w:rsidRPr="00942057">
        <w:rPr>
          <w:rFonts w:ascii="Times New Roman" w:eastAsia="Calibri" w:hAnsi="Times New Roman" w:cs="Times New Roman"/>
          <w:sz w:val="25"/>
          <w:szCs w:val="25"/>
        </w:rPr>
        <w:t>определены Правилами землепольз</w:t>
      </w:r>
      <w:r w:rsidR="00294C91" w:rsidRPr="00942057">
        <w:rPr>
          <w:rFonts w:ascii="Times New Roman" w:eastAsia="Calibri" w:hAnsi="Times New Roman" w:cs="Times New Roman"/>
          <w:sz w:val="25"/>
          <w:szCs w:val="25"/>
        </w:rPr>
        <w:t>о</w:t>
      </w:r>
      <w:r w:rsidR="00294C91" w:rsidRPr="00942057">
        <w:rPr>
          <w:rFonts w:ascii="Times New Roman" w:eastAsia="Calibri" w:hAnsi="Times New Roman" w:cs="Times New Roman"/>
          <w:sz w:val="25"/>
          <w:szCs w:val="25"/>
        </w:rPr>
        <w:t xml:space="preserve">вания и застройки </w:t>
      </w:r>
      <w:r w:rsidR="00294C91">
        <w:rPr>
          <w:rFonts w:ascii="Times New Roman" w:eastAsia="Calibri" w:hAnsi="Times New Roman" w:cs="Times New Roman"/>
          <w:b/>
          <w:sz w:val="25"/>
          <w:szCs w:val="25"/>
        </w:rPr>
        <w:t>Усть-</w:t>
      </w:r>
      <w:proofErr w:type="spellStart"/>
      <w:r w:rsidR="00294C91">
        <w:rPr>
          <w:rFonts w:ascii="Times New Roman" w:eastAsia="Calibri" w:hAnsi="Times New Roman" w:cs="Times New Roman"/>
          <w:b/>
          <w:sz w:val="25"/>
          <w:szCs w:val="25"/>
        </w:rPr>
        <w:t>Коксинского</w:t>
      </w:r>
      <w:proofErr w:type="spellEnd"/>
      <w:r w:rsidR="00294C91" w:rsidRPr="00942057">
        <w:rPr>
          <w:rFonts w:ascii="Times New Roman" w:eastAsia="Calibri" w:hAnsi="Times New Roman" w:cs="Times New Roman"/>
          <w:sz w:val="25"/>
          <w:szCs w:val="25"/>
        </w:rPr>
        <w:t xml:space="preserve">  сельского поселения.</w:t>
      </w:r>
    </w:p>
    <w:p w:rsidR="008B3F5F" w:rsidRDefault="008B3F5F" w:rsidP="000731C8">
      <w:pPr>
        <w:jc w:val="both"/>
        <w:rPr>
          <w:rFonts w:ascii="Times New Roman" w:hAnsi="Times New Roman" w:cs="Times New Roman"/>
          <w:sz w:val="25"/>
          <w:szCs w:val="25"/>
        </w:rPr>
      </w:pPr>
      <w:r w:rsidRPr="00942057">
        <w:rPr>
          <w:rFonts w:ascii="Times New Roman" w:hAnsi="Times New Roman" w:cs="Times New Roman"/>
          <w:sz w:val="25"/>
          <w:szCs w:val="25"/>
        </w:rPr>
        <w:t>- Предельные размеры земельных участков (далее ЗУ) для индивидуального жилищного стр</w:t>
      </w:r>
      <w:r w:rsidRPr="00942057">
        <w:rPr>
          <w:rFonts w:ascii="Times New Roman" w:hAnsi="Times New Roman" w:cs="Times New Roman"/>
          <w:sz w:val="25"/>
          <w:szCs w:val="25"/>
        </w:rPr>
        <w:t>о</w:t>
      </w:r>
      <w:r w:rsidRPr="00942057">
        <w:rPr>
          <w:rFonts w:ascii="Times New Roman" w:hAnsi="Times New Roman" w:cs="Times New Roman"/>
          <w:sz w:val="25"/>
          <w:szCs w:val="25"/>
        </w:rPr>
        <w:t xml:space="preserve">ительства (ИЖС) и личного подсобного хозяйства (ЛПХ) устанавливаются органами местного самоуправления. </w:t>
      </w:r>
      <w:proofErr w:type="gramStart"/>
      <w:r w:rsidRPr="00942057">
        <w:rPr>
          <w:rFonts w:ascii="Times New Roman" w:hAnsi="Times New Roman" w:cs="Times New Roman"/>
          <w:sz w:val="25"/>
          <w:szCs w:val="25"/>
        </w:rPr>
        <w:t xml:space="preserve">Предельные размеры земельных участков, предоставляемых гражданам в собственность из находящихся в государственной или муниципальной собственности земель </w:t>
      </w:r>
      <w:proofErr w:type="spellStart"/>
      <w:r w:rsidRPr="00942057">
        <w:rPr>
          <w:rFonts w:ascii="Times New Roman" w:hAnsi="Times New Roman" w:cs="Times New Roman"/>
          <w:sz w:val="25"/>
          <w:szCs w:val="25"/>
        </w:rPr>
        <w:t>УстьКоксинского</w:t>
      </w:r>
      <w:proofErr w:type="spellEnd"/>
      <w:r w:rsidRPr="00942057">
        <w:rPr>
          <w:rFonts w:ascii="Times New Roman" w:hAnsi="Times New Roman" w:cs="Times New Roman"/>
          <w:sz w:val="25"/>
          <w:szCs w:val="25"/>
        </w:rPr>
        <w:t xml:space="preserve"> СП Усть</w:t>
      </w:r>
      <w:r>
        <w:rPr>
          <w:rFonts w:ascii="Times New Roman" w:hAnsi="Times New Roman" w:cs="Times New Roman"/>
          <w:sz w:val="25"/>
          <w:szCs w:val="25"/>
        </w:rPr>
        <w:t>-</w:t>
      </w:r>
      <w:proofErr w:type="spellStart"/>
      <w:r w:rsidRPr="00942057">
        <w:rPr>
          <w:rFonts w:ascii="Times New Roman" w:hAnsi="Times New Roman" w:cs="Times New Roman"/>
          <w:sz w:val="25"/>
          <w:szCs w:val="25"/>
        </w:rPr>
        <w:t>Коксинского</w:t>
      </w:r>
      <w:proofErr w:type="spellEnd"/>
      <w:r w:rsidRPr="00942057">
        <w:rPr>
          <w:rFonts w:ascii="Times New Roman" w:hAnsi="Times New Roman" w:cs="Times New Roman"/>
          <w:sz w:val="25"/>
          <w:szCs w:val="25"/>
        </w:rPr>
        <w:t xml:space="preserve"> района*: – для индивидуального жилищного стро</w:t>
      </w:r>
      <w:r w:rsidRPr="00942057">
        <w:rPr>
          <w:rFonts w:ascii="Times New Roman" w:hAnsi="Times New Roman" w:cs="Times New Roman"/>
          <w:sz w:val="25"/>
          <w:szCs w:val="25"/>
        </w:rPr>
        <w:t>и</w:t>
      </w:r>
      <w:r w:rsidRPr="00942057">
        <w:rPr>
          <w:rFonts w:ascii="Times New Roman" w:hAnsi="Times New Roman" w:cs="Times New Roman"/>
          <w:sz w:val="25"/>
          <w:szCs w:val="25"/>
        </w:rPr>
        <w:t xml:space="preserve">тельства: – минимальный размер – 0,06 га; – максимальные размеры земельных участков- 0, 15 </w:t>
      </w:r>
      <w:r w:rsidRPr="00942057">
        <w:rPr>
          <w:rFonts w:ascii="Times New Roman" w:hAnsi="Times New Roman" w:cs="Times New Roman"/>
          <w:sz w:val="25"/>
          <w:szCs w:val="25"/>
        </w:rPr>
        <w:lastRenderedPageBreak/>
        <w:t xml:space="preserve">га в с. Усть-Кокса и в с. </w:t>
      </w:r>
      <w:proofErr w:type="spellStart"/>
      <w:r w:rsidRPr="00942057">
        <w:rPr>
          <w:rFonts w:ascii="Times New Roman" w:hAnsi="Times New Roman" w:cs="Times New Roman"/>
          <w:sz w:val="25"/>
          <w:szCs w:val="25"/>
        </w:rPr>
        <w:t>Баштала</w:t>
      </w:r>
      <w:proofErr w:type="spellEnd"/>
      <w:r w:rsidRPr="00942057">
        <w:rPr>
          <w:rFonts w:ascii="Times New Roman" w:hAnsi="Times New Roman" w:cs="Times New Roman"/>
          <w:sz w:val="25"/>
          <w:szCs w:val="25"/>
        </w:rPr>
        <w:t>, в остальных населенных пунктах-0,20 га – для ведения ли</w:t>
      </w:r>
      <w:r w:rsidRPr="00942057">
        <w:rPr>
          <w:rFonts w:ascii="Times New Roman" w:hAnsi="Times New Roman" w:cs="Times New Roman"/>
          <w:sz w:val="25"/>
          <w:szCs w:val="25"/>
        </w:rPr>
        <w:t>ч</w:t>
      </w:r>
      <w:r w:rsidRPr="00942057">
        <w:rPr>
          <w:rFonts w:ascii="Times New Roman" w:hAnsi="Times New Roman" w:cs="Times New Roman"/>
          <w:sz w:val="25"/>
          <w:szCs w:val="25"/>
        </w:rPr>
        <w:t>ного подсобного хозяйства: – минимальный размер – 0,090 га.</w:t>
      </w:r>
      <w:proofErr w:type="gramEnd"/>
    </w:p>
    <w:p w:rsidR="002F6F27" w:rsidRPr="004F7ABA" w:rsidRDefault="002F6F27" w:rsidP="002F6F27">
      <w:pPr>
        <w:jc w:val="both"/>
        <w:rPr>
          <w:b/>
        </w:rPr>
      </w:pPr>
      <w:r w:rsidRPr="00903F89">
        <w:rPr>
          <w:b/>
        </w:rPr>
        <w:t>Информация</w:t>
      </w:r>
      <w:r w:rsidRPr="004F7ABA">
        <w:rPr>
          <w:b/>
        </w:rPr>
        <w:t xml:space="preserve"> о возможности подключения к сетям инженерно-технического обеспечения:</w:t>
      </w:r>
    </w:p>
    <w:p w:rsidR="002F6F27" w:rsidRDefault="002F6F27" w:rsidP="002F6F2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техническими условиями</w:t>
      </w:r>
      <w:r w:rsidR="00A06F36">
        <w:rPr>
          <w:rFonts w:ascii="Times New Roman" w:hAnsi="Times New Roman" w:cs="Times New Roman"/>
          <w:sz w:val="24"/>
          <w:szCs w:val="24"/>
        </w:rPr>
        <w:t xml:space="preserve"> МУП «</w:t>
      </w:r>
      <w:proofErr w:type="spellStart"/>
      <w:r w:rsidR="00A06F36">
        <w:rPr>
          <w:rFonts w:ascii="Times New Roman" w:hAnsi="Times New Roman" w:cs="Times New Roman"/>
          <w:sz w:val="24"/>
          <w:szCs w:val="24"/>
        </w:rPr>
        <w:t>Тепловодстрой</w:t>
      </w:r>
      <w:proofErr w:type="spellEnd"/>
      <w:r w:rsidR="00A06F36">
        <w:rPr>
          <w:rFonts w:ascii="Times New Roman" w:hAnsi="Times New Roman" w:cs="Times New Roman"/>
          <w:sz w:val="24"/>
          <w:szCs w:val="24"/>
        </w:rPr>
        <w:t xml:space="preserve"> Сервис»  № 16</w:t>
      </w:r>
      <w:r>
        <w:rPr>
          <w:rFonts w:ascii="Times New Roman" w:hAnsi="Times New Roman" w:cs="Times New Roman"/>
          <w:sz w:val="24"/>
          <w:szCs w:val="24"/>
        </w:rPr>
        <w:t xml:space="preserve"> от 15.04.2024 г. существует техническая возможность на подключение (технологическое присоед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нение) объекта капитального строительства к сетям инженерно-технического обеспечения вод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снабжения.</w:t>
      </w:r>
    </w:p>
    <w:p w:rsidR="002F6F27" w:rsidRDefault="002F6F27" w:rsidP="002F6F2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трубы, диаметр, номинальное давление в месте подключения: ПЭ 110 ГОСТ 18599-2001 Диаметр 110 мм. 32мм. 2кг/см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F6F27" w:rsidRDefault="002F6F27" w:rsidP="002F6F2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Рекомендовано до начала выполнения работ произвести согласование трассы с ОАО «Р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стелеком», Усть-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Коксинским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РЭС.</w:t>
      </w:r>
    </w:p>
    <w:p w:rsidR="002F6F27" w:rsidRDefault="002F6F27" w:rsidP="002F6F2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условия подключения: Прокладку водопровода производить от точки по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ключения </w:t>
      </w:r>
      <w:r w:rsidR="00A06F36">
        <w:rPr>
          <w:rFonts w:ascii="Times New Roman" w:hAnsi="Times New Roman" w:cs="Times New Roman"/>
          <w:sz w:val="24"/>
          <w:szCs w:val="24"/>
        </w:rPr>
        <w:t>– водопроводного колодца № ВРК24</w:t>
      </w:r>
      <w:r>
        <w:rPr>
          <w:rFonts w:ascii="Times New Roman" w:hAnsi="Times New Roman" w:cs="Times New Roman"/>
          <w:sz w:val="24"/>
          <w:szCs w:val="24"/>
        </w:rPr>
        <w:t xml:space="preserve"> , расположенного в 15 м. от земельного участка. Отводящий трубопровод выполнить на глубину 3,2 – 3,5 м. согласно СП 40-102-2000 СНиП 2.04.02.-84, полиэтиленовой трубой ПЭ -100 </w:t>
      </w:r>
      <w:r>
        <w:rPr>
          <w:rFonts w:ascii="Times New Roman" w:hAnsi="Times New Roman" w:cs="Times New Roman"/>
          <w:sz w:val="24"/>
          <w:szCs w:val="24"/>
          <w:lang w:val="en-US"/>
        </w:rPr>
        <w:t>SDR</w:t>
      </w:r>
      <w:r>
        <w:rPr>
          <w:rFonts w:ascii="Times New Roman" w:hAnsi="Times New Roman" w:cs="Times New Roman"/>
          <w:sz w:val="24"/>
          <w:szCs w:val="24"/>
        </w:rPr>
        <w:t xml:space="preserve"> -17 32х2,0 мм. Рекомендовано подключение проводить специализированной организацией, во избежание аварийных ситуаций.</w:t>
      </w:r>
    </w:p>
    <w:p w:rsidR="002F6F27" w:rsidRDefault="002F6F27" w:rsidP="002F6F2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по установке средств измерений питьевой воды и режим водопотребления: обязательная установка прибора учета (счетчик воды) на объекте, в доступном месте для контроля показания, счетчик воды должен быть опломбирован.</w:t>
      </w:r>
    </w:p>
    <w:p w:rsidR="002F6F27" w:rsidRDefault="002F6F27" w:rsidP="002F6F2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технологического присоединения объекта, без учета прокладки водопровода составляет 1860 руб. 18 копеек.</w:t>
      </w:r>
    </w:p>
    <w:p w:rsidR="002F6F27" w:rsidRDefault="002F6F27" w:rsidP="002F6F27">
      <w:pPr>
        <w:pStyle w:val="20"/>
        <w:shd w:val="clear" w:color="auto" w:fill="auto"/>
        <w:tabs>
          <w:tab w:val="left" w:pos="1191"/>
        </w:tabs>
        <w:spacing w:after="0" w:line="274" w:lineRule="exact"/>
        <w:ind w:firstLine="426"/>
        <w:jc w:val="both"/>
      </w:pPr>
      <w:r>
        <w:t>В соответствии с информацией МУП «</w:t>
      </w:r>
      <w:proofErr w:type="spellStart"/>
      <w:r>
        <w:t>ТепловодСтрой</w:t>
      </w:r>
      <w:proofErr w:type="spellEnd"/>
      <w:r>
        <w:t xml:space="preserve"> Сервис» возможность технологического присоединения к сетям теплоснабжения и водоотведения отсутствует.</w:t>
      </w:r>
    </w:p>
    <w:p w:rsidR="002F6F27" w:rsidRDefault="002F6F27" w:rsidP="002F6F27">
      <w:pPr>
        <w:pStyle w:val="20"/>
        <w:shd w:val="clear" w:color="auto" w:fill="auto"/>
        <w:tabs>
          <w:tab w:val="left" w:pos="1191"/>
        </w:tabs>
        <w:spacing w:after="0" w:line="274" w:lineRule="exact"/>
        <w:ind w:firstLine="426"/>
        <w:jc w:val="both"/>
        <w:rPr>
          <w:b/>
          <w:color w:val="auto"/>
        </w:rPr>
      </w:pPr>
      <w:r w:rsidRPr="00B94C67">
        <w:rPr>
          <w:b/>
          <w:color w:val="auto"/>
        </w:rPr>
        <w:t>Сведения об ограничениях права на объект недвижимости, обременениях данного об</w:t>
      </w:r>
      <w:r w:rsidRPr="00B94C67">
        <w:rPr>
          <w:b/>
          <w:color w:val="auto"/>
        </w:rPr>
        <w:t>ъ</w:t>
      </w:r>
      <w:r w:rsidRPr="00B94C67">
        <w:rPr>
          <w:b/>
          <w:color w:val="auto"/>
        </w:rPr>
        <w:t xml:space="preserve">екта, не зарегистрированных в реестре прав, ограничений прав и обременений недвижимого имущества: </w:t>
      </w:r>
      <w:r>
        <w:rPr>
          <w:b/>
          <w:color w:val="auto"/>
        </w:rPr>
        <w:t>О</w:t>
      </w:r>
      <w:r w:rsidRPr="00B94C67">
        <w:rPr>
          <w:b/>
          <w:color w:val="auto"/>
        </w:rPr>
        <w:t>граничений прав и обременений</w:t>
      </w:r>
      <w:r>
        <w:rPr>
          <w:b/>
          <w:color w:val="auto"/>
        </w:rPr>
        <w:t xml:space="preserve"> не имеет.</w:t>
      </w:r>
    </w:p>
    <w:p w:rsidR="00C3356F" w:rsidRDefault="000731C8" w:rsidP="002F6F27">
      <w:pPr>
        <w:pStyle w:val="20"/>
        <w:shd w:val="clear" w:color="auto" w:fill="auto"/>
        <w:tabs>
          <w:tab w:val="left" w:pos="1191"/>
        </w:tabs>
        <w:spacing w:after="0" w:line="274" w:lineRule="exact"/>
        <w:ind w:firstLine="426"/>
        <w:jc w:val="both"/>
      </w:pPr>
      <w:r>
        <w:t xml:space="preserve">     </w:t>
      </w:r>
      <w:r>
        <w:rPr>
          <w:b/>
        </w:rPr>
        <w:t>Лот № 2</w:t>
      </w:r>
      <w:r w:rsidRPr="00F42999">
        <w:rPr>
          <w:b/>
        </w:rPr>
        <w:t>:</w:t>
      </w:r>
      <w:r>
        <w:t xml:space="preserve"> земельный участок, государственная собственность на который не разграничена, </w:t>
      </w:r>
      <w:r w:rsidR="007F2FEE">
        <w:t xml:space="preserve">с кадастровым номером </w:t>
      </w:r>
      <w:r w:rsidR="00653151" w:rsidRPr="00653151">
        <w:rPr>
          <w:b/>
          <w:sz w:val="25"/>
          <w:szCs w:val="25"/>
        </w:rPr>
        <w:t>04:08:010134:468</w:t>
      </w:r>
      <w:r w:rsidR="007F2FEE">
        <w:t xml:space="preserve">, расположенного по  адресу: </w:t>
      </w:r>
      <w:proofErr w:type="spellStart"/>
      <w:r w:rsidR="00653151" w:rsidRPr="00653151">
        <w:rPr>
          <w:b/>
        </w:rPr>
        <w:t>еспублика</w:t>
      </w:r>
      <w:proofErr w:type="spellEnd"/>
      <w:r w:rsidR="00653151" w:rsidRPr="00653151">
        <w:rPr>
          <w:b/>
        </w:rPr>
        <w:t xml:space="preserve"> Алтай, Усть-Коксинский муниципальный район, Усть-</w:t>
      </w:r>
      <w:proofErr w:type="spellStart"/>
      <w:r w:rsidR="00653151" w:rsidRPr="00653151">
        <w:rPr>
          <w:b/>
        </w:rPr>
        <w:t>Коксинское</w:t>
      </w:r>
      <w:proofErr w:type="spellEnd"/>
      <w:r w:rsidR="00653151" w:rsidRPr="00653151">
        <w:rPr>
          <w:b/>
        </w:rPr>
        <w:t xml:space="preserve"> сельское поселение, село Усть-Кокса, улица Березовая, земельный участок 3Б</w:t>
      </w:r>
      <w:r w:rsidR="007F2FEE">
        <w:rPr>
          <w:b/>
        </w:rPr>
        <w:t>,</w:t>
      </w:r>
      <w:r w:rsidR="007F2FEE" w:rsidRPr="00E02F37">
        <w:rPr>
          <w:b/>
        </w:rPr>
        <w:t xml:space="preserve"> </w:t>
      </w:r>
      <w:r w:rsidR="00653151">
        <w:t>площадью 1292</w:t>
      </w:r>
      <w:r w:rsidR="007F2FEE">
        <w:t xml:space="preserve"> </w:t>
      </w:r>
      <w:proofErr w:type="spellStart"/>
      <w:r w:rsidR="007F2FEE">
        <w:t>кв</w:t>
      </w:r>
      <w:proofErr w:type="gramStart"/>
      <w:r w:rsidR="007F2FEE">
        <w:t>.м</w:t>
      </w:r>
      <w:proofErr w:type="spellEnd"/>
      <w:proofErr w:type="gramEnd"/>
      <w:r w:rsidR="007F2FEE">
        <w:t>, с разрешенным и</w:t>
      </w:r>
      <w:r w:rsidR="007F2FEE">
        <w:t>с</w:t>
      </w:r>
      <w:r w:rsidR="007F2FEE">
        <w:t xml:space="preserve">пользованием: </w:t>
      </w:r>
      <w:r w:rsidR="00653151">
        <w:t>Д</w:t>
      </w:r>
      <w:r w:rsidR="00653151" w:rsidRPr="00653151">
        <w:t>ля индивидуального жилищного строительства</w:t>
      </w:r>
      <w:r w:rsidR="007F2FEE">
        <w:t>.</w:t>
      </w:r>
    </w:p>
    <w:p w:rsidR="000731C8" w:rsidRDefault="000731C8" w:rsidP="000731C8">
      <w:pPr>
        <w:pStyle w:val="TableParagraph"/>
        <w:spacing w:before="3" w:line="252" w:lineRule="auto"/>
        <w:ind w:right="69"/>
      </w:pPr>
      <w:r w:rsidRPr="00321A9F">
        <w:rPr>
          <w:b/>
        </w:rPr>
        <w:t>Начальная цена (начальный размер годовой арендной платы)</w:t>
      </w:r>
      <w:r>
        <w:t xml:space="preserve"> – </w:t>
      </w:r>
      <w:r w:rsidR="002F6F27">
        <w:rPr>
          <w:rFonts w:ascii="Times New Roman" w:hAnsi="Times New Roman" w:cs="Times New Roman"/>
          <w:sz w:val="24"/>
          <w:szCs w:val="24"/>
        </w:rPr>
        <w:t>33</w:t>
      </w:r>
      <w:r w:rsidR="007F2FEE">
        <w:rPr>
          <w:rFonts w:ascii="Times New Roman" w:hAnsi="Times New Roman" w:cs="Times New Roman"/>
          <w:sz w:val="24"/>
          <w:szCs w:val="24"/>
        </w:rPr>
        <w:t xml:space="preserve"> </w:t>
      </w:r>
      <w:r w:rsidR="002F6F27">
        <w:rPr>
          <w:rFonts w:ascii="Times New Roman" w:hAnsi="Times New Roman" w:cs="Times New Roman"/>
          <w:sz w:val="24"/>
          <w:szCs w:val="24"/>
        </w:rPr>
        <w:t>850,40</w:t>
      </w:r>
      <w:r w:rsidR="007F2FEE">
        <w:rPr>
          <w:rFonts w:ascii="Times New Roman" w:hAnsi="Times New Roman" w:cs="Times New Roman"/>
          <w:sz w:val="24"/>
          <w:szCs w:val="24"/>
        </w:rPr>
        <w:t xml:space="preserve"> </w:t>
      </w:r>
      <w:r w:rsidRPr="006B0783">
        <w:rPr>
          <w:rFonts w:ascii="Times New Roman" w:hAnsi="Times New Roman" w:cs="Times New Roman"/>
          <w:sz w:val="24"/>
          <w:szCs w:val="24"/>
        </w:rPr>
        <w:t>рублей</w:t>
      </w:r>
      <w:r>
        <w:t xml:space="preserve">, </w:t>
      </w:r>
    </w:p>
    <w:p w:rsidR="000731C8" w:rsidRPr="006B0783" w:rsidRDefault="000731C8" w:rsidP="000731C8">
      <w:pPr>
        <w:pStyle w:val="TableParagraph"/>
        <w:spacing w:before="3" w:line="252" w:lineRule="auto"/>
        <w:ind w:right="69"/>
        <w:rPr>
          <w:rFonts w:ascii="Times New Roman" w:hAnsi="Times New Roman" w:cs="Times New Roman"/>
          <w:sz w:val="24"/>
          <w:szCs w:val="24"/>
        </w:rPr>
      </w:pPr>
      <w:r w:rsidRPr="00321A9F">
        <w:rPr>
          <w:b/>
        </w:rPr>
        <w:t>задаток</w:t>
      </w:r>
      <w:r>
        <w:t xml:space="preserve"> – </w:t>
      </w:r>
      <w:r w:rsidR="002F6F27">
        <w:rPr>
          <w:rFonts w:ascii="Times New Roman" w:hAnsi="Times New Roman" w:cs="Times New Roman"/>
          <w:sz w:val="24"/>
          <w:szCs w:val="24"/>
        </w:rPr>
        <w:t>16 9</w:t>
      </w:r>
      <w:r w:rsidR="007F2FEE">
        <w:rPr>
          <w:rFonts w:ascii="Times New Roman" w:hAnsi="Times New Roman" w:cs="Times New Roman"/>
          <w:sz w:val="24"/>
          <w:szCs w:val="24"/>
        </w:rPr>
        <w:t>00</w:t>
      </w:r>
      <w:r w:rsidRPr="006B0783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t xml:space="preserve">, </w:t>
      </w:r>
      <w:r w:rsidRPr="00321A9F">
        <w:rPr>
          <w:b/>
        </w:rPr>
        <w:t>шаг аукциона</w:t>
      </w:r>
      <w:r>
        <w:t xml:space="preserve"> -</w:t>
      </w:r>
      <w:r w:rsidR="002F6F27">
        <w:rPr>
          <w:rFonts w:ascii="Times New Roman" w:hAnsi="Times New Roman" w:cs="Times New Roman"/>
          <w:sz w:val="24"/>
          <w:szCs w:val="24"/>
        </w:rPr>
        <w:t>10</w:t>
      </w:r>
      <w:r w:rsidR="007F2FEE">
        <w:rPr>
          <w:rFonts w:ascii="Times New Roman" w:hAnsi="Times New Roman" w:cs="Times New Roman"/>
          <w:sz w:val="24"/>
          <w:szCs w:val="24"/>
        </w:rPr>
        <w:t>00</w:t>
      </w:r>
      <w:r w:rsidRPr="006B0783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t>.</w:t>
      </w:r>
    </w:p>
    <w:p w:rsidR="000731C8" w:rsidRDefault="002F6F27" w:rsidP="000731C8">
      <w:pPr>
        <w:pStyle w:val="20"/>
        <w:shd w:val="clear" w:color="auto" w:fill="auto"/>
        <w:spacing w:after="0" w:line="274" w:lineRule="exact"/>
        <w:ind w:firstLine="0"/>
        <w:jc w:val="both"/>
      </w:pPr>
      <w:r>
        <w:t>Срок аренды – 20</w:t>
      </w:r>
      <w:r w:rsidR="000731C8">
        <w:t xml:space="preserve"> лет.</w:t>
      </w:r>
    </w:p>
    <w:p w:rsidR="002F6F27" w:rsidRDefault="002F6F27" w:rsidP="002F6F27">
      <w:pPr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F0A07">
        <w:rPr>
          <w:rFonts w:ascii="Times New Roman" w:eastAsia="Calibri" w:hAnsi="Times New Roman" w:cs="Times New Roman"/>
          <w:b/>
          <w:sz w:val="25"/>
          <w:szCs w:val="25"/>
        </w:rPr>
        <w:t>Сведения</w:t>
      </w:r>
      <w:r w:rsidRPr="00942057">
        <w:rPr>
          <w:rFonts w:ascii="Times New Roman" w:eastAsia="Calibri" w:hAnsi="Times New Roman" w:cs="Times New Roman"/>
          <w:b/>
          <w:sz w:val="25"/>
          <w:szCs w:val="25"/>
        </w:rPr>
        <w:t xml:space="preserve"> о максимально и (или) минимально допустимых параметрах разрешенного строительства объекта капитального строительства: </w:t>
      </w:r>
      <w:r w:rsidRPr="00942057">
        <w:rPr>
          <w:rFonts w:ascii="Times New Roman" w:eastAsia="Calibri" w:hAnsi="Times New Roman" w:cs="Times New Roman"/>
          <w:sz w:val="25"/>
          <w:szCs w:val="25"/>
        </w:rPr>
        <w:t>определены Правилами землепольз</w:t>
      </w:r>
      <w:r w:rsidRPr="00942057">
        <w:rPr>
          <w:rFonts w:ascii="Times New Roman" w:eastAsia="Calibri" w:hAnsi="Times New Roman" w:cs="Times New Roman"/>
          <w:sz w:val="25"/>
          <w:szCs w:val="25"/>
        </w:rPr>
        <w:t>о</w:t>
      </w:r>
      <w:r w:rsidRPr="00942057">
        <w:rPr>
          <w:rFonts w:ascii="Times New Roman" w:eastAsia="Calibri" w:hAnsi="Times New Roman" w:cs="Times New Roman"/>
          <w:sz w:val="25"/>
          <w:szCs w:val="25"/>
        </w:rPr>
        <w:t xml:space="preserve">вания и застройки </w:t>
      </w:r>
      <w:r>
        <w:rPr>
          <w:rFonts w:ascii="Times New Roman" w:eastAsia="Calibri" w:hAnsi="Times New Roman" w:cs="Times New Roman"/>
          <w:b/>
          <w:sz w:val="25"/>
          <w:szCs w:val="25"/>
        </w:rPr>
        <w:t>Усть-</w:t>
      </w:r>
      <w:proofErr w:type="spellStart"/>
      <w:r>
        <w:rPr>
          <w:rFonts w:ascii="Times New Roman" w:eastAsia="Calibri" w:hAnsi="Times New Roman" w:cs="Times New Roman"/>
          <w:b/>
          <w:sz w:val="25"/>
          <w:szCs w:val="25"/>
        </w:rPr>
        <w:t>Коксинского</w:t>
      </w:r>
      <w:proofErr w:type="spellEnd"/>
      <w:r w:rsidRPr="00942057">
        <w:rPr>
          <w:rFonts w:ascii="Times New Roman" w:eastAsia="Calibri" w:hAnsi="Times New Roman" w:cs="Times New Roman"/>
          <w:sz w:val="25"/>
          <w:szCs w:val="25"/>
        </w:rPr>
        <w:t xml:space="preserve">  сельского поселения.</w:t>
      </w:r>
    </w:p>
    <w:p w:rsidR="002F6F27" w:rsidRDefault="002F6F27" w:rsidP="002F6F27">
      <w:pPr>
        <w:jc w:val="both"/>
        <w:rPr>
          <w:rFonts w:ascii="Times New Roman" w:hAnsi="Times New Roman" w:cs="Times New Roman"/>
          <w:sz w:val="25"/>
          <w:szCs w:val="25"/>
        </w:rPr>
      </w:pPr>
      <w:r w:rsidRPr="00942057">
        <w:rPr>
          <w:rFonts w:ascii="Times New Roman" w:hAnsi="Times New Roman" w:cs="Times New Roman"/>
          <w:sz w:val="25"/>
          <w:szCs w:val="25"/>
        </w:rPr>
        <w:t>- Предельные размеры земельных участков (далее ЗУ) для индивидуального жилищного стр</w:t>
      </w:r>
      <w:r w:rsidRPr="00942057">
        <w:rPr>
          <w:rFonts w:ascii="Times New Roman" w:hAnsi="Times New Roman" w:cs="Times New Roman"/>
          <w:sz w:val="25"/>
          <w:szCs w:val="25"/>
        </w:rPr>
        <w:t>о</w:t>
      </w:r>
      <w:r w:rsidRPr="00942057">
        <w:rPr>
          <w:rFonts w:ascii="Times New Roman" w:hAnsi="Times New Roman" w:cs="Times New Roman"/>
          <w:sz w:val="25"/>
          <w:szCs w:val="25"/>
        </w:rPr>
        <w:t xml:space="preserve">ительства (ИЖС) и личного подсобного хозяйства (ЛПХ) устанавливаются органами местного самоуправления. </w:t>
      </w:r>
      <w:proofErr w:type="gramStart"/>
      <w:r w:rsidRPr="00942057">
        <w:rPr>
          <w:rFonts w:ascii="Times New Roman" w:hAnsi="Times New Roman" w:cs="Times New Roman"/>
          <w:sz w:val="25"/>
          <w:szCs w:val="25"/>
        </w:rPr>
        <w:t xml:space="preserve">Предельные размеры земельных участков, предоставляемых гражданам в собственность из находящихся в государственной или муниципальной собственности земель </w:t>
      </w:r>
      <w:proofErr w:type="spellStart"/>
      <w:r w:rsidRPr="00942057">
        <w:rPr>
          <w:rFonts w:ascii="Times New Roman" w:hAnsi="Times New Roman" w:cs="Times New Roman"/>
          <w:sz w:val="25"/>
          <w:szCs w:val="25"/>
        </w:rPr>
        <w:t>УстьКоксинского</w:t>
      </w:r>
      <w:proofErr w:type="spellEnd"/>
      <w:r w:rsidRPr="00942057">
        <w:rPr>
          <w:rFonts w:ascii="Times New Roman" w:hAnsi="Times New Roman" w:cs="Times New Roman"/>
          <w:sz w:val="25"/>
          <w:szCs w:val="25"/>
        </w:rPr>
        <w:t xml:space="preserve"> СП Усть</w:t>
      </w:r>
      <w:r>
        <w:rPr>
          <w:rFonts w:ascii="Times New Roman" w:hAnsi="Times New Roman" w:cs="Times New Roman"/>
          <w:sz w:val="25"/>
          <w:szCs w:val="25"/>
        </w:rPr>
        <w:t>-</w:t>
      </w:r>
      <w:proofErr w:type="spellStart"/>
      <w:r w:rsidRPr="00942057">
        <w:rPr>
          <w:rFonts w:ascii="Times New Roman" w:hAnsi="Times New Roman" w:cs="Times New Roman"/>
          <w:sz w:val="25"/>
          <w:szCs w:val="25"/>
        </w:rPr>
        <w:t>Коксинского</w:t>
      </w:r>
      <w:proofErr w:type="spellEnd"/>
      <w:r w:rsidRPr="00942057">
        <w:rPr>
          <w:rFonts w:ascii="Times New Roman" w:hAnsi="Times New Roman" w:cs="Times New Roman"/>
          <w:sz w:val="25"/>
          <w:szCs w:val="25"/>
        </w:rPr>
        <w:t xml:space="preserve"> района*: – для индивидуального жилищного стро</w:t>
      </w:r>
      <w:r w:rsidRPr="00942057">
        <w:rPr>
          <w:rFonts w:ascii="Times New Roman" w:hAnsi="Times New Roman" w:cs="Times New Roman"/>
          <w:sz w:val="25"/>
          <w:szCs w:val="25"/>
        </w:rPr>
        <w:t>и</w:t>
      </w:r>
      <w:r w:rsidRPr="00942057">
        <w:rPr>
          <w:rFonts w:ascii="Times New Roman" w:hAnsi="Times New Roman" w:cs="Times New Roman"/>
          <w:sz w:val="25"/>
          <w:szCs w:val="25"/>
        </w:rPr>
        <w:t xml:space="preserve">тельства: – минимальный размер – 0,06 га; – максимальные размеры земельных участков- 0, 15 га в с. Усть-Кокса и в с. </w:t>
      </w:r>
      <w:proofErr w:type="spellStart"/>
      <w:r w:rsidRPr="00942057">
        <w:rPr>
          <w:rFonts w:ascii="Times New Roman" w:hAnsi="Times New Roman" w:cs="Times New Roman"/>
          <w:sz w:val="25"/>
          <w:szCs w:val="25"/>
        </w:rPr>
        <w:t>Баштала</w:t>
      </w:r>
      <w:proofErr w:type="spellEnd"/>
      <w:r w:rsidRPr="00942057">
        <w:rPr>
          <w:rFonts w:ascii="Times New Roman" w:hAnsi="Times New Roman" w:cs="Times New Roman"/>
          <w:sz w:val="25"/>
          <w:szCs w:val="25"/>
        </w:rPr>
        <w:t>, в остальных населенных пунктах-0,20 га – для ведения ли</w:t>
      </w:r>
      <w:r w:rsidRPr="00942057">
        <w:rPr>
          <w:rFonts w:ascii="Times New Roman" w:hAnsi="Times New Roman" w:cs="Times New Roman"/>
          <w:sz w:val="25"/>
          <w:szCs w:val="25"/>
        </w:rPr>
        <w:t>ч</w:t>
      </w:r>
      <w:r w:rsidRPr="00942057">
        <w:rPr>
          <w:rFonts w:ascii="Times New Roman" w:hAnsi="Times New Roman" w:cs="Times New Roman"/>
          <w:sz w:val="25"/>
          <w:szCs w:val="25"/>
        </w:rPr>
        <w:t>ного подсобного хозяйства: – минимальный размер – 0,090 га.</w:t>
      </w:r>
      <w:proofErr w:type="gramEnd"/>
    </w:p>
    <w:p w:rsidR="002F6F27" w:rsidRPr="004F7ABA" w:rsidRDefault="002F6F27" w:rsidP="002F6F27">
      <w:pPr>
        <w:jc w:val="both"/>
        <w:rPr>
          <w:b/>
        </w:rPr>
      </w:pPr>
      <w:r w:rsidRPr="00903F89">
        <w:rPr>
          <w:b/>
        </w:rPr>
        <w:t>Информация</w:t>
      </w:r>
      <w:r w:rsidRPr="004F7ABA">
        <w:rPr>
          <w:b/>
        </w:rPr>
        <w:t xml:space="preserve"> о возможности подключения к сетям инженерно-технического обеспечения:</w:t>
      </w:r>
    </w:p>
    <w:p w:rsidR="002F6F27" w:rsidRDefault="002F6F27" w:rsidP="002F6F27">
      <w:pPr>
        <w:pStyle w:val="ConsPlusNormal0"/>
        <w:ind w:left="360" w:firstLine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соответствии с письмом МУП «</w:t>
      </w:r>
      <w:proofErr w:type="spellStart"/>
      <w:r>
        <w:rPr>
          <w:rFonts w:ascii="Times New Roman" w:hAnsi="Times New Roman" w:cs="Times New Roman"/>
          <w:sz w:val="25"/>
          <w:szCs w:val="25"/>
        </w:rPr>
        <w:t>ТепловодСтрой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Сервис» возможность технологического присоединения к сетям, теплоснабжения, водоснабжения и водоотведения отсутствует. </w:t>
      </w:r>
    </w:p>
    <w:p w:rsidR="002F6F27" w:rsidRDefault="002F6F27" w:rsidP="002F6F27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FA1C16" w:rsidRDefault="00FA1C16" w:rsidP="002F6F27">
      <w:pPr>
        <w:pStyle w:val="20"/>
        <w:shd w:val="clear" w:color="auto" w:fill="auto"/>
        <w:tabs>
          <w:tab w:val="left" w:pos="1191"/>
        </w:tabs>
        <w:spacing w:after="0" w:line="274" w:lineRule="exact"/>
        <w:ind w:firstLine="0"/>
        <w:jc w:val="both"/>
      </w:pPr>
      <w:r w:rsidRPr="00B94C67">
        <w:rPr>
          <w:b/>
          <w:color w:val="auto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</w:t>
      </w:r>
      <w:r w:rsidRPr="00B94C67">
        <w:rPr>
          <w:b/>
          <w:color w:val="auto"/>
        </w:rPr>
        <w:t>е</w:t>
      </w:r>
      <w:r w:rsidRPr="00B94C67">
        <w:rPr>
          <w:b/>
          <w:color w:val="auto"/>
        </w:rPr>
        <w:t xml:space="preserve">ства: </w:t>
      </w:r>
      <w:r>
        <w:rPr>
          <w:b/>
          <w:color w:val="auto"/>
        </w:rPr>
        <w:t>О</w:t>
      </w:r>
      <w:r w:rsidRPr="00B94C67">
        <w:rPr>
          <w:b/>
          <w:color w:val="auto"/>
        </w:rPr>
        <w:t>граничений прав и обременений</w:t>
      </w:r>
      <w:r>
        <w:rPr>
          <w:b/>
          <w:color w:val="auto"/>
        </w:rPr>
        <w:t xml:space="preserve"> не имеет.</w:t>
      </w:r>
    </w:p>
    <w:p w:rsidR="008F3061" w:rsidRPr="00704F29" w:rsidRDefault="00197202" w:rsidP="00FA1C16">
      <w:pPr>
        <w:pStyle w:val="20"/>
        <w:shd w:val="clear" w:color="auto" w:fill="auto"/>
        <w:tabs>
          <w:tab w:val="left" w:pos="1191"/>
        </w:tabs>
        <w:spacing w:after="0" w:line="274" w:lineRule="exact"/>
        <w:ind w:firstLine="0"/>
        <w:jc w:val="both"/>
        <w:rPr>
          <w:b/>
        </w:rPr>
      </w:pPr>
      <w:r>
        <w:rPr>
          <w:b/>
        </w:rPr>
        <w:t xml:space="preserve">4. </w:t>
      </w:r>
      <w:r w:rsidR="0085582B" w:rsidRPr="00704F29">
        <w:rPr>
          <w:b/>
        </w:rPr>
        <w:t>Сроки, время подачи заявок и проведения аукциона</w:t>
      </w:r>
    </w:p>
    <w:p w:rsidR="008F3061" w:rsidRDefault="000E1601" w:rsidP="000E1601">
      <w:pPr>
        <w:pStyle w:val="20"/>
        <w:shd w:val="clear" w:color="auto" w:fill="auto"/>
        <w:spacing w:after="0" w:line="274" w:lineRule="exact"/>
        <w:ind w:firstLine="567"/>
        <w:jc w:val="both"/>
      </w:pPr>
      <w:r w:rsidRPr="00963E14">
        <w:rPr>
          <w:b/>
        </w:rPr>
        <w:t>4.1.</w:t>
      </w:r>
      <w:r w:rsidR="00963E14">
        <w:t xml:space="preserve"> </w:t>
      </w:r>
      <w:r w:rsidR="0085582B">
        <w:t xml:space="preserve">Указанное в настоящей документации об аукционе </w:t>
      </w:r>
      <w:r w:rsidR="0085582B" w:rsidRPr="00963E14">
        <w:rPr>
          <w:b/>
        </w:rPr>
        <w:t xml:space="preserve">время </w:t>
      </w:r>
      <w:r w:rsidR="00963E14" w:rsidRPr="00963E14">
        <w:rPr>
          <w:b/>
        </w:rPr>
        <w:t>–</w:t>
      </w:r>
      <w:r w:rsidR="0085582B">
        <w:t xml:space="preserve"> </w:t>
      </w:r>
      <w:r w:rsidR="0085582B" w:rsidRPr="00963E14">
        <w:rPr>
          <w:b/>
        </w:rPr>
        <w:t>местное</w:t>
      </w:r>
      <w:r w:rsidR="00963E14">
        <w:rPr>
          <w:b/>
        </w:rPr>
        <w:t>.</w:t>
      </w:r>
    </w:p>
    <w:p w:rsidR="008F3061" w:rsidRPr="00321A9F" w:rsidRDefault="000E1601" w:rsidP="000E1601">
      <w:pPr>
        <w:pStyle w:val="20"/>
        <w:shd w:val="clear" w:color="auto" w:fill="auto"/>
        <w:tabs>
          <w:tab w:val="left" w:pos="567"/>
        </w:tabs>
        <w:spacing w:after="0" w:line="274" w:lineRule="exact"/>
        <w:ind w:firstLine="0"/>
        <w:jc w:val="both"/>
        <w:rPr>
          <w:b/>
        </w:rPr>
      </w:pPr>
      <w:r>
        <w:tab/>
      </w:r>
      <w:r w:rsidRPr="00963E14">
        <w:rPr>
          <w:b/>
        </w:rPr>
        <w:t>4.2.</w:t>
      </w:r>
      <w:r w:rsidR="00963E14">
        <w:t xml:space="preserve"> </w:t>
      </w:r>
      <w:r w:rsidR="0085582B">
        <w:t>Место приёма заявок и документации - электронная площадка ООО «РТ</w:t>
      </w:r>
      <w:proofErr w:type="gramStart"/>
      <w:r w:rsidR="0085582B">
        <w:t>С-</w:t>
      </w:r>
      <w:proofErr w:type="gramEnd"/>
      <w:r w:rsidR="0085582B">
        <w:t xml:space="preserve"> тендер»</w:t>
      </w:r>
      <w:r w:rsidR="00321A9F">
        <w:t xml:space="preserve"> </w:t>
      </w:r>
      <w:r w:rsidR="0085582B" w:rsidRPr="00321A9F">
        <w:rPr>
          <w:b/>
        </w:rPr>
        <w:t>(р</w:t>
      </w:r>
      <w:r w:rsidR="0085582B" w:rsidRPr="00321A9F">
        <w:rPr>
          <w:b/>
        </w:rPr>
        <w:t>а</w:t>
      </w:r>
      <w:r w:rsidR="0085582B" w:rsidRPr="00321A9F">
        <w:rPr>
          <w:b/>
        </w:rPr>
        <w:t>ботает по московскому времени).</w:t>
      </w:r>
    </w:p>
    <w:p w:rsidR="008F3061" w:rsidRDefault="0085582B" w:rsidP="000406FA">
      <w:pPr>
        <w:pStyle w:val="10"/>
        <w:keepNext/>
        <w:keepLines/>
        <w:shd w:val="clear" w:color="auto" w:fill="auto"/>
        <w:spacing w:before="0" w:after="0" w:line="240" w:lineRule="auto"/>
        <w:ind w:firstLine="600"/>
        <w:jc w:val="both"/>
      </w:pPr>
      <w:bookmarkStart w:id="4" w:name="bookmark4"/>
      <w:r w:rsidRPr="000406FA">
        <w:rPr>
          <w:b/>
        </w:rPr>
        <w:lastRenderedPageBreak/>
        <w:t>Место приема заявок:</w:t>
      </w:r>
      <w:bookmarkEnd w:id="4"/>
      <w:r w:rsidR="000406FA">
        <w:t xml:space="preserve"> </w:t>
      </w:r>
      <w:r>
        <w:t>ООО «РТС-тендер»</w:t>
      </w:r>
      <w:r w:rsidR="000406FA">
        <w:t>,</w:t>
      </w:r>
      <w:hyperlink r:id="rId13" w:history="1">
        <w:r>
          <w:rPr>
            <w:rStyle w:val="a3"/>
          </w:rPr>
          <w:t xml:space="preserve"> https://www.rts-tender.ru</w:t>
        </w:r>
        <w:r w:rsidRPr="0085582B">
          <w:rPr>
            <w:rStyle w:val="a3"/>
            <w:lang w:eastAsia="en-US" w:bidi="en-US"/>
          </w:rPr>
          <w:t>.</w:t>
        </w:r>
      </w:hyperlink>
    </w:p>
    <w:p w:rsidR="008F3061" w:rsidRDefault="0085582B" w:rsidP="000406FA">
      <w:pPr>
        <w:pStyle w:val="10"/>
        <w:keepNext/>
        <w:keepLines/>
        <w:shd w:val="clear" w:color="auto" w:fill="auto"/>
        <w:spacing w:before="0" w:after="0" w:line="240" w:lineRule="auto"/>
        <w:ind w:firstLine="600"/>
        <w:jc w:val="both"/>
      </w:pPr>
      <w:bookmarkStart w:id="5" w:name="bookmark5"/>
      <w:r w:rsidRPr="000406FA">
        <w:rPr>
          <w:b/>
        </w:rPr>
        <w:t>Дата и время начала подачи заявок на участие в аукционе:</w:t>
      </w:r>
      <w:bookmarkEnd w:id="5"/>
      <w:r w:rsidR="000406FA">
        <w:rPr>
          <w:b/>
        </w:rPr>
        <w:t xml:space="preserve"> </w:t>
      </w:r>
      <w:r w:rsidR="00F81CF3">
        <w:rPr>
          <w:b/>
        </w:rPr>
        <w:t>23</w:t>
      </w:r>
      <w:r w:rsidR="000406FA" w:rsidRPr="007A2C91">
        <w:rPr>
          <w:b/>
        </w:rPr>
        <w:t>.</w:t>
      </w:r>
      <w:r w:rsidR="00FA1C16">
        <w:rPr>
          <w:b/>
        </w:rPr>
        <w:t>05</w:t>
      </w:r>
      <w:r w:rsidR="007A2C91" w:rsidRPr="007A2C91">
        <w:rPr>
          <w:b/>
        </w:rPr>
        <w:t>.2024</w:t>
      </w:r>
      <w:r w:rsidR="000406FA" w:rsidRPr="007A2C91">
        <w:rPr>
          <w:b/>
        </w:rPr>
        <w:t xml:space="preserve"> </w:t>
      </w:r>
      <w:r w:rsidR="00F81CF3">
        <w:rPr>
          <w:b/>
        </w:rPr>
        <w:t>11</w:t>
      </w:r>
      <w:r w:rsidR="007A2C91">
        <w:rPr>
          <w:b/>
        </w:rPr>
        <w:t>:00</w:t>
      </w:r>
      <w:r w:rsidR="000406FA">
        <w:t>.</w:t>
      </w:r>
      <w:r w:rsidR="00963E14">
        <w:t xml:space="preserve"> (время – местное)</w:t>
      </w:r>
      <w:r>
        <w:t>;</w:t>
      </w:r>
    </w:p>
    <w:p w:rsidR="008F3061" w:rsidRDefault="0085582B" w:rsidP="000406FA">
      <w:pPr>
        <w:pStyle w:val="10"/>
        <w:keepNext/>
        <w:keepLines/>
        <w:shd w:val="clear" w:color="auto" w:fill="auto"/>
        <w:spacing w:before="0" w:after="0" w:line="240" w:lineRule="auto"/>
        <w:ind w:firstLine="600"/>
        <w:jc w:val="both"/>
      </w:pPr>
      <w:bookmarkStart w:id="6" w:name="bookmark6"/>
      <w:r w:rsidRPr="000406FA">
        <w:rPr>
          <w:b/>
        </w:rPr>
        <w:t>Дата и время окончания подачи заявок на участие в аукционе:</w:t>
      </w:r>
      <w:bookmarkEnd w:id="6"/>
      <w:r w:rsidR="000406FA">
        <w:rPr>
          <w:b/>
        </w:rPr>
        <w:t xml:space="preserve"> </w:t>
      </w:r>
      <w:r w:rsidR="00F81CF3">
        <w:rPr>
          <w:b/>
        </w:rPr>
        <w:t>17</w:t>
      </w:r>
      <w:r w:rsidR="000406FA" w:rsidRPr="007A2C91">
        <w:rPr>
          <w:b/>
        </w:rPr>
        <w:t>.</w:t>
      </w:r>
      <w:r w:rsidR="00342010">
        <w:rPr>
          <w:b/>
        </w:rPr>
        <w:t>06</w:t>
      </w:r>
      <w:r w:rsidR="00F81CF3">
        <w:rPr>
          <w:b/>
        </w:rPr>
        <w:t>.2024 11</w:t>
      </w:r>
      <w:r w:rsidR="007A2C91" w:rsidRPr="007A2C91">
        <w:rPr>
          <w:b/>
        </w:rPr>
        <w:t>:</w:t>
      </w:r>
      <w:r w:rsidR="000406FA" w:rsidRPr="007A2C91">
        <w:rPr>
          <w:b/>
        </w:rPr>
        <w:t>00 мин</w:t>
      </w:r>
      <w:r w:rsidR="000406FA">
        <w:t>.</w:t>
      </w:r>
      <w:r w:rsidR="00963E14">
        <w:t xml:space="preserve"> (время местное).</w:t>
      </w:r>
    </w:p>
    <w:p w:rsidR="008F3061" w:rsidRPr="000406FA" w:rsidRDefault="0085582B" w:rsidP="000406FA">
      <w:pPr>
        <w:pStyle w:val="10"/>
        <w:keepNext/>
        <w:keepLines/>
        <w:shd w:val="clear" w:color="auto" w:fill="auto"/>
        <w:spacing w:before="0" w:after="0" w:line="240" w:lineRule="auto"/>
        <w:ind w:firstLine="600"/>
        <w:jc w:val="both"/>
      </w:pPr>
      <w:bookmarkStart w:id="7" w:name="bookmark7"/>
      <w:r w:rsidRPr="000406FA">
        <w:rPr>
          <w:b/>
        </w:rPr>
        <w:t>Дата рассмотрения заявок на участие в аукционе:</w:t>
      </w:r>
      <w:bookmarkEnd w:id="7"/>
      <w:r w:rsidR="000406FA">
        <w:rPr>
          <w:b/>
        </w:rPr>
        <w:t xml:space="preserve"> </w:t>
      </w:r>
      <w:bookmarkStart w:id="8" w:name="bookmark8"/>
      <w:r w:rsidR="00F81CF3">
        <w:rPr>
          <w:b/>
        </w:rPr>
        <w:t>18</w:t>
      </w:r>
      <w:r w:rsidRPr="007A2C91">
        <w:rPr>
          <w:b/>
        </w:rPr>
        <w:t>.</w:t>
      </w:r>
      <w:r w:rsidR="00FA1C16">
        <w:rPr>
          <w:b/>
        </w:rPr>
        <w:t>06</w:t>
      </w:r>
      <w:r w:rsidRPr="007A2C91">
        <w:rPr>
          <w:b/>
        </w:rPr>
        <w:t>.202</w:t>
      </w:r>
      <w:bookmarkEnd w:id="8"/>
      <w:r w:rsidR="007A2C91" w:rsidRPr="007A2C91">
        <w:rPr>
          <w:b/>
        </w:rPr>
        <w:t xml:space="preserve">4 </w:t>
      </w:r>
      <w:r w:rsidR="00963E14">
        <w:t xml:space="preserve"> (время местное).</w:t>
      </w:r>
    </w:p>
    <w:p w:rsidR="007072F6" w:rsidRDefault="0085582B" w:rsidP="007072F6">
      <w:pPr>
        <w:pStyle w:val="10"/>
        <w:keepNext/>
        <w:keepLines/>
        <w:shd w:val="clear" w:color="auto" w:fill="auto"/>
        <w:spacing w:before="0" w:after="0" w:line="240" w:lineRule="auto"/>
        <w:ind w:firstLine="600"/>
        <w:jc w:val="both"/>
        <w:rPr>
          <w:lang w:eastAsia="en-US" w:bidi="en-US"/>
        </w:rPr>
      </w:pPr>
      <w:bookmarkStart w:id="9" w:name="bookmark9"/>
      <w:r w:rsidRPr="000406FA">
        <w:rPr>
          <w:b/>
        </w:rPr>
        <w:t>Дата, время и место проведения аукциона</w:t>
      </w:r>
      <w:r w:rsidRPr="00963E14">
        <w:t>:</w:t>
      </w:r>
      <w:bookmarkEnd w:id="9"/>
      <w:r w:rsidR="000406FA" w:rsidRPr="00963E14">
        <w:t xml:space="preserve"> </w:t>
      </w:r>
      <w:r w:rsidR="00F81CF3">
        <w:rPr>
          <w:b/>
        </w:rPr>
        <w:t>21</w:t>
      </w:r>
      <w:r w:rsidR="000406FA" w:rsidRPr="007A2C91">
        <w:rPr>
          <w:b/>
        </w:rPr>
        <w:t>.</w:t>
      </w:r>
      <w:r w:rsidR="00FA1C16">
        <w:rPr>
          <w:b/>
        </w:rPr>
        <w:t>06</w:t>
      </w:r>
      <w:r w:rsidR="007A2C91" w:rsidRPr="007A2C91">
        <w:rPr>
          <w:b/>
        </w:rPr>
        <w:t>.2024</w:t>
      </w:r>
      <w:r w:rsidR="000406FA" w:rsidRPr="007A2C91">
        <w:rPr>
          <w:b/>
        </w:rPr>
        <w:t xml:space="preserve"> </w:t>
      </w:r>
      <w:r w:rsidRPr="007A2C91">
        <w:rPr>
          <w:b/>
        </w:rPr>
        <w:t>в 1</w:t>
      </w:r>
      <w:r w:rsidR="007A2C91" w:rsidRPr="007A2C91">
        <w:rPr>
          <w:b/>
        </w:rPr>
        <w:t>1</w:t>
      </w:r>
      <w:r w:rsidR="007A2C91">
        <w:rPr>
          <w:b/>
        </w:rPr>
        <w:t>:00</w:t>
      </w:r>
      <w:r w:rsidR="00963E14">
        <w:t>(время местное)</w:t>
      </w:r>
      <w:r>
        <w:t>, место - ООО «РТС-тендер»</w:t>
      </w:r>
      <w:r w:rsidR="000406FA">
        <w:t>,</w:t>
      </w:r>
      <w:r>
        <w:t xml:space="preserve"> </w:t>
      </w:r>
      <w:hyperlink r:id="rId14" w:history="1">
        <w:r>
          <w:rPr>
            <w:rStyle w:val="a3"/>
          </w:rPr>
          <w:t>https://www.rts-tender.ru</w:t>
        </w:r>
        <w:r w:rsidRPr="0085582B">
          <w:rPr>
            <w:rStyle w:val="a3"/>
            <w:lang w:eastAsia="en-US" w:bidi="en-US"/>
          </w:rPr>
          <w:t>.</w:t>
        </w:r>
      </w:hyperlink>
      <w:r w:rsidRPr="0085582B">
        <w:rPr>
          <w:lang w:eastAsia="en-US" w:bidi="en-US"/>
        </w:rPr>
        <w:t xml:space="preserve"> </w:t>
      </w:r>
      <w:bookmarkStart w:id="10" w:name="bookmark10"/>
      <w:r w:rsidR="00963E14" w:rsidRPr="00321A9F">
        <w:rPr>
          <w:b/>
        </w:rPr>
        <w:t>(работает по московскому времени).</w:t>
      </w:r>
    </w:p>
    <w:bookmarkEnd w:id="10"/>
    <w:p w:rsidR="00FA1C16" w:rsidRDefault="00FA1C16" w:rsidP="00FA1C16">
      <w:pPr>
        <w:pStyle w:val="10"/>
        <w:keepNext/>
        <w:keepLines/>
        <w:shd w:val="clear" w:color="auto" w:fill="auto"/>
        <w:tabs>
          <w:tab w:val="left" w:pos="567"/>
          <w:tab w:val="left" w:pos="3686"/>
          <w:tab w:val="left" w:pos="3969"/>
        </w:tabs>
        <w:spacing w:before="0" w:after="0" w:line="240" w:lineRule="auto"/>
        <w:jc w:val="left"/>
      </w:pPr>
      <w:r>
        <w:rPr>
          <w:rFonts w:eastAsia="Calibri"/>
          <w:b/>
          <w:lang w:eastAsia="en-US"/>
        </w:rPr>
        <w:t xml:space="preserve">          5.</w:t>
      </w:r>
      <w:r w:rsidR="00ED5F04">
        <w:rPr>
          <w:rFonts w:eastAsia="Calibri"/>
          <w:b/>
          <w:lang w:eastAsia="en-US"/>
        </w:rPr>
        <w:t xml:space="preserve">Требования к участникам аукциона: </w:t>
      </w:r>
      <w:r w:rsidR="00F81CF3">
        <w:rPr>
          <w:rFonts w:hint="eastAsia"/>
        </w:rPr>
        <w:t>в силу п. 10 ст. 39.11 Земельного кодекса Росси</w:t>
      </w:r>
      <w:r w:rsidR="00F81CF3">
        <w:rPr>
          <w:rFonts w:hint="eastAsia"/>
        </w:rPr>
        <w:t>й</w:t>
      </w:r>
      <w:r w:rsidR="00F81CF3">
        <w:rPr>
          <w:rFonts w:hint="eastAsia"/>
        </w:rPr>
        <w:t>ской Федерации, у</w:t>
      </w:r>
      <w:proofErr w:type="spellStart"/>
      <w:r w:rsidR="00F81CF3">
        <w:rPr>
          <w:rFonts w:eastAsiaTheme="minorHAnsi" w:hint="eastAsia"/>
          <w:lang w:eastAsia="en-US"/>
        </w:rPr>
        <w:t>частниками</w:t>
      </w:r>
      <w:proofErr w:type="spellEnd"/>
      <w:r w:rsidR="00F81CF3">
        <w:rPr>
          <w:rFonts w:eastAsiaTheme="minorHAnsi" w:hint="eastAsia"/>
          <w:lang w:eastAsia="en-US"/>
        </w:rPr>
        <w:t xml:space="preserve"> </w:t>
      </w:r>
      <w:proofErr w:type="spellStart"/>
      <w:r w:rsidR="00F81CF3">
        <w:rPr>
          <w:rFonts w:eastAsiaTheme="minorHAnsi" w:hint="eastAsia"/>
          <w:lang w:eastAsia="en-US"/>
        </w:rPr>
        <w:t>аукциона</w:t>
      </w:r>
      <w:proofErr w:type="spellEnd"/>
      <w:r w:rsidR="00F81CF3">
        <w:rPr>
          <w:rFonts w:eastAsiaTheme="minorHAnsi" w:hint="eastAsia"/>
          <w:lang w:eastAsia="en-US"/>
        </w:rPr>
        <w:t xml:space="preserve"> </w:t>
      </w:r>
      <w:proofErr w:type="spellStart"/>
      <w:r w:rsidR="00F81CF3">
        <w:rPr>
          <w:rFonts w:eastAsiaTheme="minorHAnsi" w:hint="eastAsia"/>
          <w:lang w:eastAsia="en-US"/>
        </w:rPr>
        <w:t>могут</w:t>
      </w:r>
      <w:proofErr w:type="spellEnd"/>
      <w:r w:rsidR="00F81CF3">
        <w:rPr>
          <w:rFonts w:eastAsiaTheme="minorHAnsi" w:hint="eastAsia"/>
          <w:lang w:eastAsia="en-US"/>
        </w:rPr>
        <w:t xml:space="preserve"> </w:t>
      </w:r>
      <w:proofErr w:type="spellStart"/>
      <w:r w:rsidR="00F81CF3">
        <w:rPr>
          <w:rFonts w:eastAsiaTheme="minorHAnsi" w:hint="eastAsia"/>
          <w:lang w:eastAsia="en-US"/>
        </w:rPr>
        <w:t>являться</w:t>
      </w:r>
      <w:proofErr w:type="spellEnd"/>
      <w:r w:rsidR="00F81CF3">
        <w:rPr>
          <w:rFonts w:eastAsiaTheme="minorHAnsi" w:hint="eastAsia"/>
          <w:lang w:eastAsia="en-US"/>
        </w:rPr>
        <w:t xml:space="preserve"> </w:t>
      </w:r>
      <w:proofErr w:type="spellStart"/>
      <w:r w:rsidR="00F81CF3">
        <w:rPr>
          <w:rFonts w:eastAsiaTheme="minorHAnsi" w:hint="eastAsia"/>
          <w:lang w:eastAsia="en-US"/>
        </w:rPr>
        <w:t>только</w:t>
      </w:r>
      <w:proofErr w:type="spellEnd"/>
      <w:r w:rsidR="00F81CF3">
        <w:rPr>
          <w:rFonts w:eastAsiaTheme="minorHAnsi" w:hint="eastAsia"/>
          <w:lang w:eastAsia="en-US"/>
        </w:rPr>
        <w:t xml:space="preserve"> </w:t>
      </w:r>
      <w:proofErr w:type="spellStart"/>
      <w:r w:rsidR="00F81CF3">
        <w:rPr>
          <w:rFonts w:eastAsiaTheme="minorHAnsi" w:hint="eastAsia"/>
          <w:lang w:eastAsia="en-US"/>
        </w:rPr>
        <w:t>граждане</w:t>
      </w:r>
      <w:proofErr w:type="spellEnd"/>
      <w:r w:rsidR="00F81CF3">
        <w:rPr>
          <w:rFonts w:eastAsiaTheme="minorHAnsi" w:hint="eastAsia"/>
          <w:lang w:eastAsia="en-US"/>
        </w:rPr>
        <w:t>.</w:t>
      </w:r>
    </w:p>
    <w:p w:rsidR="008F3061" w:rsidRPr="00704F29" w:rsidRDefault="00FA1C16" w:rsidP="00FA1C16">
      <w:pPr>
        <w:pStyle w:val="20"/>
        <w:shd w:val="clear" w:color="auto" w:fill="auto"/>
        <w:tabs>
          <w:tab w:val="left" w:pos="567"/>
          <w:tab w:val="left" w:pos="2770"/>
          <w:tab w:val="left" w:pos="3686"/>
          <w:tab w:val="left" w:pos="3969"/>
        </w:tabs>
        <w:spacing w:after="0" w:line="274" w:lineRule="exact"/>
        <w:ind w:firstLine="0"/>
        <w:jc w:val="left"/>
        <w:rPr>
          <w:b/>
        </w:rPr>
      </w:pPr>
      <w:r>
        <w:rPr>
          <w:b/>
        </w:rPr>
        <w:t xml:space="preserve">          </w:t>
      </w:r>
      <w:r w:rsidR="000E1601">
        <w:rPr>
          <w:b/>
        </w:rPr>
        <w:t xml:space="preserve">6. </w:t>
      </w:r>
      <w:r w:rsidR="0085582B" w:rsidRPr="00704F29">
        <w:rPr>
          <w:b/>
        </w:rPr>
        <w:t>Условия допуска к участию в аукционе</w:t>
      </w:r>
    </w:p>
    <w:p w:rsidR="008F3061" w:rsidRPr="000E1601" w:rsidRDefault="000E1601" w:rsidP="000E1601">
      <w:pPr>
        <w:pStyle w:val="20"/>
        <w:shd w:val="clear" w:color="auto" w:fill="auto"/>
        <w:tabs>
          <w:tab w:val="left" w:pos="567"/>
        </w:tabs>
        <w:spacing w:after="0" w:line="274" w:lineRule="exact"/>
        <w:ind w:firstLine="0"/>
        <w:jc w:val="both"/>
      </w:pPr>
      <w:r>
        <w:rPr>
          <w:rStyle w:val="21"/>
          <w:u w:val="none"/>
        </w:rPr>
        <w:t xml:space="preserve">  </w:t>
      </w:r>
      <w:r>
        <w:rPr>
          <w:rStyle w:val="21"/>
          <w:u w:val="none"/>
        </w:rPr>
        <w:tab/>
      </w:r>
      <w:r w:rsidRPr="00963E14">
        <w:rPr>
          <w:rStyle w:val="21"/>
          <w:b/>
          <w:u w:val="none"/>
        </w:rPr>
        <w:t>6.1.</w:t>
      </w:r>
      <w:r w:rsidR="00963E14">
        <w:rPr>
          <w:rStyle w:val="21"/>
          <w:b/>
          <w:u w:val="none"/>
        </w:rPr>
        <w:t xml:space="preserve"> </w:t>
      </w:r>
      <w:r w:rsidR="0085582B" w:rsidRPr="000E1601">
        <w:rPr>
          <w:rStyle w:val="21"/>
          <w:u w:val="none"/>
        </w:rPr>
        <w:t>Заявитель не допускается к участию в аукционе по следующим основаниям:</w:t>
      </w:r>
    </w:p>
    <w:p w:rsidR="008F3061" w:rsidRDefault="0085582B">
      <w:pPr>
        <w:pStyle w:val="20"/>
        <w:numPr>
          <w:ilvl w:val="0"/>
          <w:numId w:val="6"/>
        </w:numPr>
        <w:shd w:val="clear" w:color="auto" w:fill="auto"/>
        <w:tabs>
          <w:tab w:val="left" w:pos="937"/>
        </w:tabs>
        <w:spacing w:after="0" w:line="274" w:lineRule="exact"/>
        <w:ind w:firstLine="600"/>
        <w:jc w:val="both"/>
      </w:pPr>
      <w:r>
        <w:t>непредставление необходимых для участия в аукционе документов или представление недостоверных сведений;</w:t>
      </w:r>
    </w:p>
    <w:p w:rsidR="008F3061" w:rsidRDefault="0085582B">
      <w:pPr>
        <w:pStyle w:val="20"/>
        <w:numPr>
          <w:ilvl w:val="0"/>
          <w:numId w:val="6"/>
        </w:numPr>
        <w:shd w:val="clear" w:color="auto" w:fill="auto"/>
        <w:tabs>
          <w:tab w:val="left" w:pos="959"/>
        </w:tabs>
        <w:spacing w:after="0" w:line="274" w:lineRule="exact"/>
        <w:ind w:firstLine="600"/>
        <w:jc w:val="both"/>
      </w:pPr>
      <w:proofErr w:type="spellStart"/>
      <w:r>
        <w:t>непоступление</w:t>
      </w:r>
      <w:proofErr w:type="spellEnd"/>
      <w:r>
        <w:t xml:space="preserve"> задатка на дату рассмотрения заявок на участие в аукционе;</w:t>
      </w:r>
    </w:p>
    <w:p w:rsidR="008F3061" w:rsidRDefault="0085582B">
      <w:pPr>
        <w:pStyle w:val="20"/>
        <w:numPr>
          <w:ilvl w:val="0"/>
          <w:numId w:val="6"/>
        </w:numPr>
        <w:shd w:val="clear" w:color="auto" w:fill="auto"/>
        <w:tabs>
          <w:tab w:val="left" w:pos="937"/>
        </w:tabs>
        <w:spacing w:after="0" w:line="274" w:lineRule="exact"/>
        <w:ind w:firstLine="600"/>
        <w:jc w:val="both"/>
      </w:pPr>
      <w:r>
        <w:t>подача заявки на участие в аукционе лицом, которое в соответствии с Кодексом и другими федеральными законами не имеет права быть участником конкретного аукциона, покупателем з</w:t>
      </w:r>
      <w:r>
        <w:t>е</w:t>
      </w:r>
      <w:r>
        <w:t>мельного участка или приобрести земельный участок в аренду;</w:t>
      </w:r>
    </w:p>
    <w:p w:rsidR="008F3061" w:rsidRDefault="0085582B">
      <w:pPr>
        <w:pStyle w:val="20"/>
        <w:numPr>
          <w:ilvl w:val="0"/>
          <w:numId w:val="6"/>
        </w:numPr>
        <w:shd w:val="clear" w:color="auto" w:fill="auto"/>
        <w:tabs>
          <w:tab w:val="left" w:pos="937"/>
        </w:tabs>
        <w:spacing w:after="0" w:line="274" w:lineRule="exact"/>
        <w:ind w:firstLine="600"/>
        <w:jc w:val="both"/>
      </w:pPr>
      <w:r>
        <w:t>наличие сведений о заявителе, об учредителях (участниках), о членах коллегиальных и</w:t>
      </w:r>
      <w:r>
        <w:t>с</w:t>
      </w:r>
      <w:r>
        <w:t>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F3061" w:rsidRDefault="000E1601" w:rsidP="000E1601">
      <w:pPr>
        <w:pStyle w:val="20"/>
        <w:shd w:val="clear" w:color="auto" w:fill="auto"/>
        <w:tabs>
          <w:tab w:val="left" w:pos="567"/>
        </w:tabs>
        <w:spacing w:after="0" w:line="274" w:lineRule="exact"/>
        <w:ind w:firstLine="0"/>
        <w:jc w:val="both"/>
      </w:pPr>
      <w:r>
        <w:tab/>
      </w:r>
      <w:r w:rsidRPr="00963E14">
        <w:rPr>
          <w:b/>
        </w:rPr>
        <w:t>6.2.</w:t>
      </w:r>
      <w:r w:rsidR="00963E14">
        <w:t xml:space="preserve"> </w:t>
      </w:r>
      <w:r w:rsidR="0085582B">
        <w:t>Перечень указанных оснований отказа Заявителю в участии в аукционе в электронной форме является исчерпывающим.</w:t>
      </w:r>
    </w:p>
    <w:p w:rsidR="008F3061" w:rsidRDefault="000E1601" w:rsidP="00F545EA">
      <w:pPr>
        <w:pStyle w:val="20"/>
        <w:shd w:val="clear" w:color="auto" w:fill="auto"/>
        <w:tabs>
          <w:tab w:val="left" w:pos="567"/>
          <w:tab w:val="left" w:pos="1228"/>
        </w:tabs>
        <w:spacing w:after="0" w:line="274" w:lineRule="exact"/>
        <w:ind w:firstLine="0"/>
        <w:jc w:val="both"/>
      </w:pPr>
      <w:r>
        <w:t xml:space="preserve">         </w:t>
      </w:r>
      <w:r w:rsidRPr="00963E14">
        <w:rPr>
          <w:b/>
        </w:rPr>
        <w:t>6.3.</w:t>
      </w:r>
      <w:r w:rsidR="00963E14">
        <w:t xml:space="preserve"> </w:t>
      </w:r>
      <w:r w:rsidR="0085582B">
        <w:t>В случае установления факта недостоверности сведений, содержащихся в документах, представленных Заявителями или участниками аукциона в электронной форме,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проведения. Протокол об отстранении Заявителя или участника аукциона от участия в аукционе подлежит размещению на официальном сайте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:rsidR="008F3061" w:rsidRPr="00704F29" w:rsidRDefault="000E1601" w:rsidP="006A1D8E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0"/>
        <w:jc w:val="center"/>
        <w:rPr>
          <w:b/>
        </w:rPr>
      </w:pPr>
      <w:r>
        <w:rPr>
          <w:b/>
        </w:rPr>
        <w:t xml:space="preserve">7. </w:t>
      </w:r>
      <w:r w:rsidR="0085582B" w:rsidRPr="00704F29">
        <w:rPr>
          <w:b/>
        </w:rPr>
        <w:t>Порядок регистрации на электронной торговой площадке</w:t>
      </w:r>
    </w:p>
    <w:p w:rsidR="008F3061" w:rsidRDefault="005A1209" w:rsidP="00963E14">
      <w:pPr>
        <w:pStyle w:val="20"/>
        <w:shd w:val="clear" w:color="auto" w:fill="auto"/>
        <w:tabs>
          <w:tab w:val="left" w:pos="567"/>
          <w:tab w:val="left" w:pos="1223"/>
        </w:tabs>
        <w:spacing w:after="0" w:line="274" w:lineRule="exact"/>
        <w:ind w:firstLine="0"/>
        <w:jc w:val="both"/>
      </w:pPr>
      <w:r w:rsidRPr="00963E14">
        <w:rPr>
          <w:b/>
        </w:rPr>
        <w:t xml:space="preserve">        </w:t>
      </w:r>
      <w:r w:rsidR="00437B00">
        <w:rPr>
          <w:b/>
        </w:rPr>
        <w:t xml:space="preserve"> </w:t>
      </w:r>
      <w:r w:rsidRPr="00963E14">
        <w:rPr>
          <w:b/>
        </w:rPr>
        <w:t>7.1.</w:t>
      </w:r>
      <w:r w:rsidR="00963E14">
        <w:t xml:space="preserve"> </w:t>
      </w:r>
      <w:r w:rsidR="0085582B">
        <w:t>Для обеспечения доступа к участию в аукционе в электронной форме Заявителям нео</w:t>
      </w:r>
      <w:r w:rsidR="0085582B">
        <w:t>б</w:t>
      </w:r>
      <w:r w:rsidR="0085582B">
        <w:t>ходимо пройти процедуру регистрации на электронной площадке ООО «РТС-тендер»</w:t>
      </w:r>
      <w:hyperlink r:id="rId15" w:history="1">
        <w:r w:rsidR="0085582B">
          <w:rPr>
            <w:rStyle w:val="a3"/>
          </w:rPr>
          <w:t xml:space="preserve"> https://www.rts-tender.ru</w:t>
        </w:r>
        <w:r w:rsidR="0085582B" w:rsidRPr="0085582B">
          <w:rPr>
            <w:rStyle w:val="a3"/>
            <w:lang w:eastAsia="en-US" w:bidi="en-US"/>
          </w:rPr>
          <w:t xml:space="preserve"> </w:t>
        </w:r>
      </w:hyperlink>
      <w:r w:rsidR="0085582B">
        <w:t>(далее - электронная площадка).</w:t>
      </w:r>
    </w:p>
    <w:p w:rsidR="008F3061" w:rsidRDefault="00437B00" w:rsidP="005A1209">
      <w:pPr>
        <w:pStyle w:val="20"/>
        <w:shd w:val="clear" w:color="auto" w:fill="auto"/>
        <w:spacing w:after="0" w:line="274" w:lineRule="exact"/>
        <w:ind w:left="426" w:firstLine="0"/>
        <w:jc w:val="both"/>
      </w:pPr>
      <w:r>
        <w:rPr>
          <w:b/>
        </w:rPr>
        <w:t xml:space="preserve"> </w:t>
      </w:r>
      <w:r w:rsidR="006A1D8E" w:rsidRPr="00963E14">
        <w:rPr>
          <w:b/>
        </w:rPr>
        <w:t xml:space="preserve"> </w:t>
      </w:r>
      <w:r w:rsidR="005A1209" w:rsidRPr="00963E14">
        <w:rPr>
          <w:b/>
        </w:rPr>
        <w:t>7.2.</w:t>
      </w:r>
      <w:r w:rsidR="00963E14">
        <w:t xml:space="preserve"> </w:t>
      </w:r>
      <w:r w:rsidR="0085582B">
        <w:t>Регистрация на электронной площадке осуществляется без взимания платы.</w:t>
      </w:r>
    </w:p>
    <w:p w:rsidR="008F3061" w:rsidRDefault="006A1D8E" w:rsidP="006A1D8E">
      <w:pPr>
        <w:pStyle w:val="20"/>
        <w:shd w:val="clear" w:color="auto" w:fill="auto"/>
        <w:tabs>
          <w:tab w:val="left" w:pos="567"/>
        </w:tabs>
        <w:spacing w:after="0" w:line="274" w:lineRule="exact"/>
        <w:ind w:firstLine="426"/>
        <w:jc w:val="both"/>
      </w:pPr>
      <w:r>
        <w:t xml:space="preserve"> </w:t>
      </w:r>
      <w:r w:rsidR="00437B00">
        <w:t xml:space="preserve"> </w:t>
      </w:r>
      <w:r w:rsidR="005A1209" w:rsidRPr="00963E14">
        <w:rPr>
          <w:b/>
        </w:rPr>
        <w:t>7.3.</w:t>
      </w:r>
      <w:r w:rsidR="00963E14">
        <w:t xml:space="preserve"> </w:t>
      </w:r>
      <w:r w:rsidR="0085582B">
        <w:t>Регистрации на электронной площадке подлежат Заявители, ранее незарегистрированные на электронной площадке или регистрация которых на электронной площадке была ими прекр</w:t>
      </w:r>
      <w:r w:rsidR="0085582B">
        <w:t>а</w:t>
      </w:r>
      <w:r w:rsidR="0085582B">
        <w:t>щена.</w:t>
      </w:r>
    </w:p>
    <w:p w:rsidR="008F3061" w:rsidRDefault="006A1D8E" w:rsidP="00437B00">
      <w:pPr>
        <w:pStyle w:val="20"/>
        <w:shd w:val="clear" w:color="auto" w:fill="auto"/>
        <w:tabs>
          <w:tab w:val="left" w:pos="567"/>
        </w:tabs>
        <w:spacing w:after="0" w:line="274" w:lineRule="exact"/>
        <w:ind w:firstLine="0"/>
        <w:jc w:val="both"/>
      </w:pPr>
      <w:r>
        <w:t xml:space="preserve">        </w:t>
      </w:r>
      <w:r w:rsidR="00437B00">
        <w:t xml:space="preserve"> </w:t>
      </w:r>
      <w:r w:rsidRPr="00963E14">
        <w:rPr>
          <w:b/>
        </w:rPr>
        <w:t>7.4.</w:t>
      </w:r>
      <w:r w:rsidR="00963E14">
        <w:t xml:space="preserve"> </w:t>
      </w:r>
      <w:r w:rsidR="0085582B">
        <w:t>Регистрация на электронной площадке проводится в соответствии с Регламентом эле</w:t>
      </w:r>
      <w:r w:rsidR="0085582B">
        <w:t>к</w:t>
      </w:r>
      <w:r w:rsidR="00401EF5">
        <w:t>тронной площадк</w:t>
      </w:r>
      <w:proofErr w:type="gramStart"/>
      <w:r w:rsidR="00401EF5">
        <w:t>и ООО</w:t>
      </w:r>
      <w:proofErr w:type="gramEnd"/>
      <w:r w:rsidR="00401EF5">
        <w:t xml:space="preserve"> </w:t>
      </w:r>
      <w:r w:rsidR="0085582B">
        <w:t>«РТС-тендер»</w:t>
      </w:r>
      <w:hyperlink r:id="rId16" w:history="1">
        <w:r w:rsidR="0085582B">
          <w:rPr>
            <w:rStyle w:val="a3"/>
          </w:rPr>
          <w:t xml:space="preserve"> https://www.rts-tender.ru</w:t>
        </w:r>
        <w:r w:rsidR="0085582B" w:rsidRPr="0085582B">
          <w:rPr>
            <w:rStyle w:val="a3"/>
            <w:lang w:eastAsia="en-US" w:bidi="en-US"/>
          </w:rPr>
          <w:t>.</w:t>
        </w:r>
      </w:hyperlink>
    </w:p>
    <w:p w:rsidR="008F3061" w:rsidRPr="00704F29" w:rsidRDefault="008F6220" w:rsidP="008F6220">
      <w:pPr>
        <w:pStyle w:val="20"/>
        <w:shd w:val="clear" w:color="auto" w:fill="auto"/>
        <w:tabs>
          <w:tab w:val="left" w:pos="2360"/>
        </w:tabs>
        <w:spacing w:after="0" w:line="274" w:lineRule="exact"/>
        <w:ind w:firstLine="0"/>
        <w:jc w:val="center"/>
        <w:rPr>
          <w:b/>
        </w:rPr>
      </w:pPr>
      <w:r>
        <w:rPr>
          <w:b/>
        </w:rPr>
        <w:t xml:space="preserve">8. </w:t>
      </w:r>
      <w:r w:rsidR="0085582B" w:rsidRPr="00704F29">
        <w:rPr>
          <w:b/>
        </w:rPr>
        <w:t>Порядок подачи заявок на участие в аукционе</w:t>
      </w:r>
    </w:p>
    <w:p w:rsidR="007072F6" w:rsidRPr="007072F6" w:rsidRDefault="007072F6" w:rsidP="000E1601">
      <w:pPr>
        <w:pStyle w:val="a9"/>
        <w:numPr>
          <w:ilvl w:val="0"/>
          <w:numId w:val="17"/>
        </w:numPr>
        <w:tabs>
          <w:tab w:val="left" w:pos="1053"/>
        </w:tabs>
        <w:spacing w:line="274" w:lineRule="exact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:rsidR="008F3061" w:rsidRDefault="006A1D8E" w:rsidP="006A1D8E">
      <w:pPr>
        <w:pStyle w:val="20"/>
        <w:shd w:val="clear" w:color="auto" w:fill="auto"/>
        <w:tabs>
          <w:tab w:val="left" w:pos="426"/>
        </w:tabs>
        <w:spacing w:after="0" w:line="274" w:lineRule="exact"/>
        <w:ind w:firstLine="0"/>
        <w:jc w:val="both"/>
      </w:pPr>
      <w:r>
        <w:tab/>
        <w:t xml:space="preserve">  </w:t>
      </w:r>
      <w:r w:rsidRPr="00963E14">
        <w:rPr>
          <w:b/>
        </w:rPr>
        <w:t>8.1.</w:t>
      </w:r>
      <w:r w:rsidR="00963E14">
        <w:t xml:space="preserve"> </w:t>
      </w:r>
      <w:r w:rsidR="0085582B">
        <w:t>Заявка на участие в аукционе подается путем заполнения ее электронной формы с пр</w:t>
      </w:r>
      <w:r w:rsidR="0085582B">
        <w:t>и</w:t>
      </w:r>
      <w:r w:rsidR="0085582B">
        <w:t>ложением электронных образов необходимых документов, установленных аукционной докуме</w:t>
      </w:r>
      <w:r w:rsidR="0085582B">
        <w:t>н</w:t>
      </w:r>
      <w:r w:rsidR="0085582B">
        <w:t>тацией, на электронной площадке ООО «РТС-тендер»</w:t>
      </w:r>
      <w:hyperlink r:id="rId17" w:history="1">
        <w:r w:rsidR="0085582B">
          <w:rPr>
            <w:rStyle w:val="a3"/>
          </w:rPr>
          <w:t xml:space="preserve"> https://www.rts-</w:t>
        </w:r>
      </w:hyperlink>
      <w:r w:rsidR="0085582B" w:rsidRPr="0085582B">
        <w:rPr>
          <w:rStyle w:val="22"/>
          <w:lang w:val="ru-RU"/>
        </w:rPr>
        <w:t xml:space="preserve"> </w:t>
      </w:r>
      <w:hyperlink r:id="rId18" w:history="1">
        <w:r w:rsidR="0085582B">
          <w:rPr>
            <w:rStyle w:val="a3"/>
          </w:rPr>
          <w:t>tender.ru.</w:t>
        </w:r>
      </w:hyperlink>
    </w:p>
    <w:p w:rsidR="008F3061" w:rsidRDefault="0085582B">
      <w:pPr>
        <w:pStyle w:val="20"/>
        <w:shd w:val="clear" w:color="auto" w:fill="auto"/>
        <w:spacing w:after="0" w:line="274" w:lineRule="exact"/>
        <w:ind w:firstLine="600"/>
        <w:jc w:val="both"/>
      </w:pPr>
      <w:r>
        <w:t>Подача заявки на участие в аукционе является акцептом оферты в соответствии со статьей 438 Гражданского кодекса РФ.</w:t>
      </w:r>
    </w:p>
    <w:p w:rsidR="008F3061" w:rsidRDefault="0085582B">
      <w:pPr>
        <w:pStyle w:val="20"/>
        <w:shd w:val="clear" w:color="auto" w:fill="auto"/>
        <w:spacing w:after="0" w:line="274" w:lineRule="exact"/>
        <w:ind w:firstLine="600"/>
        <w:jc w:val="both"/>
      </w:pPr>
      <w:r>
        <w:t>Одно лицо имеет право подать только одну заявку на один лот.</w:t>
      </w:r>
    </w:p>
    <w:p w:rsidR="008F3061" w:rsidRDefault="0085582B">
      <w:pPr>
        <w:pStyle w:val="20"/>
        <w:shd w:val="clear" w:color="auto" w:fill="auto"/>
        <w:spacing w:after="0" w:line="274" w:lineRule="exact"/>
        <w:ind w:firstLine="600"/>
        <w:jc w:val="both"/>
      </w:pPr>
      <w:r>
        <w:t>Заявка подается на электронную площадк</w:t>
      </w:r>
      <w:proofErr w:type="gramStart"/>
      <w:r>
        <w:t>у ООО</w:t>
      </w:r>
      <w:proofErr w:type="gramEnd"/>
      <w:r>
        <w:t xml:space="preserve"> «РТС-тендер»</w:t>
      </w:r>
      <w:hyperlink r:id="rId19" w:history="1">
        <w:r>
          <w:rPr>
            <w:rStyle w:val="a3"/>
          </w:rPr>
          <w:t xml:space="preserve"> https://www.rts-</w:t>
        </w:r>
      </w:hyperlink>
      <w:r w:rsidRPr="0085582B">
        <w:rPr>
          <w:rStyle w:val="22"/>
          <w:lang w:val="ru-RU"/>
        </w:rPr>
        <w:t xml:space="preserve"> </w:t>
      </w:r>
      <w:hyperlink r:id="rId20" w:history="1">
        <w:r>
          <w:rPr>
            <w:rStyle w:val="a3"/>
          </w:rPr>
          <w:t>tender.ru</w:t>
        </w:r>
        <w:r w:rsidRPr="0085582B">
          <w:rPr>
            <w:rStyle w:val="a3"/>
            <w:lang w:eastAsia="en-US" w:bidi="en-US"/>
          </w:rPr>
          <w:t>,</w:t>
        </w:r>
      </w:hyperlink>
      <w:r w:rsidRPr="0085582B">
        <w:rPr>
          <w:lang w:eastAsia="en-US" w:bidi="en-US"/>
        </w:rPr>
        <w:t xml:space="preserve"> </w:t>
      </w:r>
      <w:r>
        <w:t>начиная с даты начала приема заявок до времени и даты окончания приема заявок, указанных в документации об аукционе в электронной форме.</w:t>
      </w:r>
    </w:p>
    <w:p w:rsidR="008F3061" w:rsidRPr="00437B00" w:rsidRDefault="0085582B" w:rsidP="00437B00">
      <w:pPr>
        <w:pStyle w:val="20"/>
        <w:shd w:val="clear" w:color="auto" w:fill="auto"/>
        <w:tabs>
          <w:tab w:val="left" w:pos="8227"/>
          <w:tab w:val="left" w:pos="8722"/>
        </w:tabs>
        <w:spacing w:after="0" w:line="274" w:lineRule="exact"/>
        <w:ind w:firstLine="600"/>
        <w:jc w:val="both"/>
      </w:pPr>
      <w:r>
        <w:t xml:space="preserve">Заявка с прилагаемыми к ней документами, поданная в форме электронного документа, должна быть подписана усиленной квалифицированной электронной подписью в соответствии с Федеральным </w:t>
      </w:r>
      <w:r w:rsidRPr="00437B00">
        <w:t>законом от 06.04.2011</w:t>
      </w:r>
      <w:r w:rsidR="00437B00">
        <w:t xml:space="preserve"> </w:t>
      </w:r>
      <w:r w:rsidRPr="00437B00">
        <w:t>№</w:t>
      </w:r>
      <w:r w:rsidR="00437B00">
        <w:t xml:space="preserve"> </w:t>
      </w:r>
      <w:r w:rsidRPr="00437B00">
        <w:t>63-ФЗ</w:t>
      </w:r>
      <w:r w:rsidR="00437B00" w:rsidRPr="00437B00">
        <w:t xml:space="preserve"> </w:t>
      </w:r>
      <w:r w:rsidRPr="00437B00">
        <w:t>«Об электронной подписи».</w:t>
      </w:r>
    </w:p>
    <w:p w:rsidR="008F3061" w:rsidRDefault="0085582B">
      <w:pPr>
        <w:pStyle w:val="20"/>
        <w:shd w:val="clear" w:color="auto" w:fill="auto"/>
        <w:spacing w:after="0" w:line="274" w:lineRule="exact"/>
        <w:ind w:firstLine="600"/>
        <w:jc w:val="both"/>
      </w:pPr>
      <w:r>
        <w:t>Заявки с прилагаемыми к ней документами, поданные с нарушением установленного срока</w:t>
      </w:r>
      <w:r w:rsidR="00437B00">
        <w:t>,</w:t>
      </w:r>
      <w:r>
        <w:t xml:space="preserve"> не регистрируются программными средствами электронной торговой площадки.</w:t>
      </w:r>
    </w:p>
    <w:p w:rsidR="008F3061" w:rsidRDefault="0085582B">
      <w:pPr>
        <w:pStyle w:val="20"/>
        <w:shd w:val="clear" w:color="auto" w:fill="auto"/>
        <w:spacing w:after="0" w:line="274" w:lineRule="exact"/>
        <w:ind w:firstLine="600"/>
        <w:jc w:val="both"/>
      </w:pPr>
      <w:r>
        <w:t>Информацию о поступлении заявки Оператор сообщает Заявителю путем направления ув</w:t>
      </w:r>
      <w:r>
        <w:t>е</w:t>
      </w:r>
      <w:r>
        <w:t>домления.</w:t>
      </w:r>
    </w:p>
    <w:p w:rsidR="008F3061" w:rsidRDefault="0085582B">
      <w:pPr>
        <w:pStyle w:val="20"/>
        <w:shd w:val="clear" w:color="auto" w:fill="auto"/>
        <w:spacing w:after="0" w:line="274" w:lineRule="exact"/>
        <w:ind w:firstLine="600"/>
        <w:jc w:val="both"/>
      </w:pPr>
      <w:r>
        <w:lastRenderedPageBreak/>
        <w:t>Решение о допуске или не допуске Заявителей к участию в аукционе в электронной форме принимает исключительно аукционная Комиссия.</w:t>
      </w:r>
    </w:p>
    <w:p w:rsidR="008F3061" w:rsidRDefault="0085582B">
      <w:pPr>
        <w:pStyle w:val="20"/>
        <w:shd w:val="clear" w:color="auto" w:fill="auto"/>
        <w:spacing w:after="0" w:line="274" w:lineRule="exact"/>
        <w:ind w:firstLine="600"/>
        <w:jc w:val="both"/>
      </w:pPr>
      <w:r>
        <w:t>Изменение заявки допускается только путем подачи Заявителем новой заявки в устано</w:t>
      </w:r>
      <w:r>
        <w:t>в</w:t>
      </w:r>
      <w:r>
        <w:t>ленные в извещении о проведен</w:t>
      </w:r>
      <w:proofErr w:type="gramStart"/>
      <w:r>
        <w:t>ии ау</w:t>
      </w:r>
      <w:proofErr w:type="gramEnd"/>
      <w:r>
        <w:t>кциона сроки, при этом первоначальная заявка должна быть отозвана.</w:t>
      </w:r>
    </w:p>
    <w:p w:rsidR="008F3061" w:rsidRPr="006A1D8E" w:rsidRDefault="006A1D8E" w:rsidP="006A1D8E">
      <w:pPr>
        <w:pStyle w:val="20"/>
        <w:shd w:val="clear" w:color="auto" w:fill="auto"/>
        <w:tabs>
          <w:tab w:val="left" w:pos="1077"/>
        </w:tabs>
        <w:spacing w:after="0" w:line="274" w:lineRule="exact"/>
        <w:ind w:firstLine="0"/>
        <w:jc w:val="both"/>
      </w:pPr>
      <w:r w:rsidRPr="006A1D8E">
        <w:rPr>
          <w:rStyle w:val="21"/>
          <w:u w:val="none"/>
        </w:rPr>
        <w:t xml:space="preserve">          </w:t>
      </w:r>
      <w:r w:rsidRPr="00437B00">
        <w:rPr>
          <w:rStyle w:val="21"/>
          <w:b/>
          <w:u w:val="none"/>
        </w:rPr>
        <w:t>8.2.</w:t>
      </w:r>
      <w:r w:rsidR="00437B00">
        <w:rPr>
          <w:rStyle w:val="21"/>
          <w:u w:val="none"/>
        </w:rPr>
        <w:t xml:space="preserve"> </w:t>
      </w:r>
      <w:r w:rsidR="0085582B" w:rsidRPr="006A1D8E">
        <w:rPr>
          <w:rStyle w:val="21"/>
          <w:u w:val="none"/>
        </w:rPr>
        <w:t>Для участия в аукционе заявители представляют:</w:t>
      </w:r>
    </w:p>
    <w:p w:rsidR="008F3061" w:rsidRDefault="0085582B">
      <w:pPr>
        <w:pStyle w:val="20"/>
        <w:numPr>
          <w:ilvl w:val="0"/>
          <w:numId w:val="7"/>
        </w:numPr>
        <w:shd w:val="clear" w:color="auto" w:fill="auto"/>
        <w:tabs>
          <w:tab w:val="left" w:pos="959"/>
        </w:tabs>
        <w:spacing w:after="0" w:line="274" w:lineRule="exact"/>
        <w:ind w:firstLine="600"/>
        <w:jc w:val="both"/>
      </w:pPr>
      <w:r>
        <w:t xml:space="preserve">заявку </w:t>
      </w:r>
      <w:proofErr w:type="gramStart"/>
      <w:r>
        <w:t>на участие в аукционе по установленной в извещении о проведении</w:t>
      </w:r>
      <w:proofErr w:type="gramEnd"/>
      <w:r>
        <w:t xml:space="preserve"> аукциона и аукционной документацией форме с указанием банковских реквизитов счета для возврата задатка;</w:t>
      </w:r>
    </w:p>
    <w:p w:rsidR="008F3061" w:rsidRDefault="0085582B">
      <w:pPr>
        <w:pStyle w:val="20"/>
        <w:numPr>
          <w:ilvl w:val="0"/>
          <w:numId w:val="7"/>
        </w:numPr>
        <w:shd w:val="clear" w:color="auto" w:fill="auto"/>
        <w:tabs>
          <w:tab w:val="left" w:pos="959"/>
        </w:tabs>
        <w:spacing w:after="0" w:line="274" w:lineRule="exact"/>
        <w:ind w:firstLine="600"/>
        <w:jc w:val="both"/>
      </w:pPr>
      <w:r>
        <w:t>копии документов, удостоверяющих личность заявителя (для граждан);</w:t>
      </w:r>
    </w:p>
    <w:p w:rsidR="008F3061" w:rsidRDefault="0085582B">
      <w:pPr>
        <w:pStyle w:val="20"/>
        <w:numPr>
          <w:ilvl w:val="0"/>
          <w:numId w:val="7"/>
        </w:numPr>
        <w:shd w:val="clear" w:color="auto" w:fill="auto"/>
        <w:tabs>
          <w:tab w:val="left" w:pos="959"/>
        </w:tabs>
        <w:spacing w:after="0" w:line="274" w:lineRule="exact"/>
        <w:ind w:firstLine="600"/>
        <w:jc w:val="both"/>
      </w:pPr>
      <w:r>
        <w:t xml:space="preserve">надлежащим образом заверенный перевод </w:t>
      </w:r>
      <w:proofErr w:type="gramStart"/>
      <w: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t>, если заявителем является иностранное юридическое лицо;</w:t>
      </w:r>
    </w:p>
    <w:p w:rsidR="008F3061" w:rsidRDefault="0085582B">
      <w:pPr>
        <w:pStyle w:val="20"/>
        <w:numPr>
          <w:ilvl w:val="0"/>
          <w:numId w:val="7"/>
        </w:numPr>
        <w:shd w:val="clear" w:color="auto" w:fill="auto"/>
        <w:tabs>
          <w:tab w:val="left" w:pos="959"/>
        </w:tabs>
        <w:spacing w:after="0" w:line="274" w:lineRule="exact"/>
        <w:ind w:firstLine="600"/>
        <w:jc w:val="both"/>
      </w:pPr>
      <w:r>
        <w:t>документы, подтверждающие внесение задатка. Представление документов, подтве</w:t>
      </w:r>
      <w:r>
        <w:t>р</w:t>
      </w:r>
      <w:r>
        <w:t>ждающих внесение задатка, признается заключением соглашения о задатке.</w:t>
      </w:r>
    </w:p>
    <w:p w:rsidR="008F3061" w:rsidRDefault="0085582B" w:rsidP="008F6220">
      <w:pPr>
        <w:pStyle w:val="20"/>
        <w:shd w:val="clear" w:color="auto" w:fill="auto"/>
        <w:spacing w:after="0" w:line="274" w:lineRule="exact"/>
        <w:ind w:firstLine="600"/>
        <w:jc w:val="both"/>
      </w:pPr>
      <w:r>
        <w:t>Прием документов прекращается не ранее чем за пять дней до дня проведения аукциона.</w:t>
      </w:r>
    </w:p>
    <w:p w:rsidR="008F3061" w:rsidRPr="00704F29" w:rsidRDefault="008F6220" w:rsidP="008F6220">
      <w:pPr>
        <w:pStyle w:val="10"/>
        <w:keepNext/>
        <w:keepLines/>
        <w:shd w:val="clear" w:color="auto" w:fill="auto"/>
        <w:tabs>
          <w:tab w:val="left" w:pos="3320"/>
        </w:tabs>
        <w:spacing w:before="0" w:after="0" w:line="274" w:lineRule="exact"/>
        <w:rPr>
          <w:b/>
        </w:rPr>
      </w:pPr>
      <w:bookmarkStart w:id="11" w:name="bookmark11"/>
      <w:r>
        <w:rPr>
          <w:b/>
        </w:rPr>
        <w:t xml:space="preserve">9. </w:t>
      </w:r>
      <w:r w:rsidR="0085582B" w:rsidRPr="00704F29">
        <w:rPr>
          <w:b/>
        </w:rPr>
        <w:t>Отзыв заявок на участие в торгах</w:t>
      </w:r>
      <w:bookmarkEnd w:id="11"/>
    </w:p>
    <w:p w:rsidR="007072F6" w:rsidRPr="007072F6" w:rsidRDefault="007072F6" w:rsidP="000E1601">
      <w:pPr>
        <w:pStyle w:val="a9"/>
        <w:numPr>
          <w:ilvl w:val="0"/>
          <w:numId w:val="17"/>
        </w:numPr>
        <w:tabs>
          <w:tab w:val="left" w:pos="1053"/>
        </w:tabs>
        <w:spacing w:line="274" w:lineRule="exact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:rsidR="008F3061" w:rsidRDefault="003B4B47" w:rsidP="003B4B47">
      <w:pPr>
        <w:pStyle w:val="20"/>
        <w:shd w:val="clear" w:color="auto" w:fill="auto"/>
        <w:tabs>
          <w:tab w:val="left" w:pos="567"/>
          <w:tab w:val="left" w:pos="1053"/>
        </w:tabs>
        <w:spacing w:after="0" w:line="274" w:lineRule="exact"/>
        <w:ind w:firstLine="0"/>
        <w:jc w:val="both"/>
      </w:pPr>
      <w:r>
        <w:t xml:space="preserve">          </w:t>
      </w:r>
      <w:r w:rsidRPr="00437B00">
        <w:rPr>
          <w:b/>
        </w:rPr>
        <w:t>9.1.</w:t>
      </w:r>
      <w:r w:rsidR="00437B00">
        <w:t xml:space="preserve"> </w:t>
      </w:r>
      <w:r>
        <w:t>З</w:t>
      </w:r>
      <w:r w:rsidR="0085582B">
        <w:t>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</w:t>
      </w:r>
      <w:r w:rsidR="0085582B">
        <w:t>и</w:t>
      </w:r>
      <w:r w:rsidR="0085582B">
        <w:t>затора аукциона, при этом задаток возвращается в течение трех рабочих дней со дня поступления уведомления об отзыве заявки.</w:t>
      </w:r>
    </w:p>
    <w:p w:rsidR="008F3061" w:rsidRDefault="0085582B">
      <w:pPr>
        <w:pStyle w:val="20"/>
        <w:shd w:val="clear" w:color="auto" w:fill="auto"/>
        <w:spacing w:after="0" w:line="274" w:lineRule="exact"/>
        <w:ind w:firstLine="600"/>
        <w:jc w:val="both"/>
      </w:pPr>
      <w:r>
        <w:t>В случае отзыва заявки заявителем позднее дня окончания срока приема заявок задаток во</w:t>
      </w:r>
      <w:r>
        <w:t>з</w:t>
      </w:r>
      <w:r>
        <w:t>вращается в порядке, установленном для участников аукциона.</w:t>
      </w:r>
    </w:p>
    <w:p w:rsidR="008F3061" w:rsidRPr="00437B00" w:rsidRDefault="003B4B47" w:rsidP="003B4B47">
      <w:pPr>
        <w:pStyle w:val="20"/>
        <w:shd w:val="clear" w:color="auto" w:fill="auto"/>
        <w:tabs>
          <w:tab w:val="left" w:pos="1052"/>
        </w:tabs>
        <w:spacing w:after="0" w:line="274" w:lineRule="exact"/>
        <w:ind w:firstLine="0"/>
        <w:jc w:val="both"/>
        <w:rPr>
          <w:color w:val="0070C0"/>
          <w:u w:val="single"/>
        </w:rPr>
      </w:pPr>
      <w:r>
        <w:t xml:space="preserve">          </w:t>
      </w:r>
      <w:r w:rsidRPr="00437B00">
        <w:rPr>
          <w:b/>
        </w:rPr>
        <w:t>9.2.</w:t>
      </w:r>
      <w:r w:rsidR="00437B00">
        <w:rPr>
          <w:b/>
        </w:rPr>
        <w:t xml:space="preserve"> </w:t>
      </w:r>
      <w:r w:rsidR="0085582B">
        <w:t xml:space="preserve">Организатор аукциона вправе отказаться от проведения аукциона не </w:t>
      </w:r>
      <w:proofErr w:type="gramStart"/>
      <w:r w:rsidR="0085582B">
        <w:t>позднее</w:t>
      </w:r>
      <w:proofErr w:type="gramEnd"/>
      <w:r w:rsidR="0085582B">
        <w:t xml:space="preserve"> чем за три дня до даты его проведения. Извещение об отказе в проведен</w:t>
      </w:r>
      <w:proofErr w:type="gramStart"/>
      <w:r w:rsidR="0085582B">
        <w:t>ии ау</w:t>
      </w:r>
      <w:proofErr w:type="gramEnd"/>
      <w:r w:rsidR="0085582B">
        <w:t>кциона размещается на сайтах:</w:t>
      </w:r>
      <w:hyperlink r:id="rId21" w:history="1">
        <w:r w:rsidR="0085582B">
          <w:rPr>
            <w:rStyle w:val="a3"/>
          </w:rPr>
          <w:t xml:space="preserve"> </w:t>
        </w:r>
        <w:r w:rsidR="0085582B">
          <w:rPr>
            <w:rStyle w:val="a3"/>
            <w:lang w:val="en-US" w:eastAsia="en-US" w:bidi="en-US"/>
          </w:rPr>
          <w:t>www</w:t>
        </w:r>
        <w:r w:rsidR="0085582B" w:rsidRPr="0085582B">
          <w:rPr>
            <w:rStyle w:val="a3"/>
            <w:lang w:eastAsia="en-US" w:bidi="en-US"/>
          </w:rPr>
          <w:t>.</w:t>
        </w:r>
        <w:r w:rsidR="0085582B">
          <w:rPr>
            <w:rStyle w:val="a3"/>
            <w:lang w:val="en-US" w:eastAsia="en-US" w:bidi="en-US"/>
          </w:rPr>
          <w:t>torgi</w:t>
        </w:r>
        <w:r w:rsidR="0085582B" w:rsidRPr="0085582B">
          <w:rPr>
            <w:rStyle w:val="a3"/>
            <w:lang w:eastAsia="en-US" w:bidi="en-US"/>
          </w:rPr>
          <w:t>.</w:t>
        </w:r>
        <w:r w:rsidR="0085582B">
          <w:rPr>
            <w:rStyle w:val="a3"/>
            <w:lang w:val="en-US" w:eastAsia="en-US" w:bidi="en-US"/>
          </w:rPr>
          <w:t>gov</w:t>
        </w:r>
        <w:r w:rsidR="0085582B" w:rsidRPr="0085582B">
          <w:rPr>
            <w:rStyle w:val="a3"/>
            <w:lang w:eastAsia="en-US" w:bidi="en-US"/>
          </w:rPr>
          <w:t>.</w:t>
        </w:r>
        <w:r w:rsidR="0085582B">
          <w:rPr>
            <w:rStyle w:val="a3"/>
            <w:lang w:val="en-US" w:eastAsia="en-US" w:bidi="en-US"/>
          </w:rPr>
          <w:t>ru</w:t>
        </w:r>
        <w:r w:rsidR="0085582B" w:rsidRPr="0085582B">
          <w:rPr>
            <w:rStyle w:val="a3"/>
            <w:lang w:eastAsia="en-US" w:bidi="en-US"/>
          </w:rPr>
          <w:t>,</w:t>
        </w:r>
      </w:hyperlink>
      <w:r w:rsidR="00437B00">
        <w:t xml:space="preserve"> </w:t>
      </w:r>
      <w:hyperlink r:id="rId22" w:history="1">
        <w:r w:rsidR="0085582B">
          <w:rPr>
            <w:rStyle w:val="a3"/>
          </w:rPr>
          <w:t>www.rts-tender.ru</w:t>
        </w:r>
        <w:r w:rsidR="0085582B" w:rsidRPr="0085582B">
          <w:rPr>
            <w:rStyle w:val="a3"/>
            <w:lang w:eastAsia="en-US" w:bidi="en-US"/>
          </w:rPr>
          <w:t>,</w:t>
        </w:r>
      </w:hyperlink>
      <w:r w:rsidR="00437B00" w:rsidRPr="00437B00">
        <w:t xml:space="preserve"> </w:t>
      </w:r>
      <w:r w:rsidR="00ED5F04" w:rsidRPr="00ED5F04">
        <w:rPr>
          <w:color w:val="0070C0"/>
          <w:u w:val="single"/>
        </w:rPr>
        <w:t>https://ust-koksa-altay.ru/</w:t>
      </w:r>
    </w:p>
    <w:p w:rsidR="00ED5F04" w:rsidRPr="002F0A07" w:rsidRDefault="0085582B" w:rsidP="002F0A07">
      <w:pPr>
        <w:pStyle w:val="20"/>
        <w:shd w:val="clear" w:color="auto" w:fill="auto"/>
        <w:spacing w:after="0" w:line="274" w:lineRule="exact"/>
        <w:ind w:firstLine="600"/>
        <w:jc w:val="both"/>
      </w:pPr>
      <w:r>
        <w:t>Организатор аукциона в течение трех дней со дня принятия решения об отказе в проведен</w:t>
      </w:r>
      <w:proofErr w:type="gramStart"/>
      <w:r>
        <w:t>ии ау</w:t>
      </w:r>
      <w:proofErr w:type="gramEnd"/>
      <w:r>
        <w:t>кциона обязан известить участников аукциона об отказе в проведении аукциона и возвратить задатки.</w:t>
      </w:r>
      <w:bookmarkStart w:id="12" w:name="bookmark12"/>
    </w:p>
    <w:p w:rsidR="008F3061" w:rsidRPr="00704F29" w:rsidRDefault="008F6220" w:rsidP="008F6220">
      <w:pPr>
        <w:pStyle w:val="10"/>
        <w:keepNext/>
        <w:keepLines/>
        <w:shd w:val="clear" w:color="auto" w:fill="auto"/>
        <w:tabs>
          <w:tab w:val="left" w:pos="3129"/>
        </w:tabs>
        <w:spacing w:before="0" w:after="0" w:line="274" w:lineRule="exact"/>
        <w:rPr>
          <w:b/>
        </w:rPr>
      </w:pPr>
      <w:r>
        <w:rPr>
          <w:b/>
        </w:rPr>
        <w:t xml:space="preserve">10. </w:t>
      </w:r>
      <w:r w:rsidR="0085582B" w:rsidRPr="00704F29">
        <w:rPr>
          <w:b/>
        </w:rPr>
        <w:t>Обеспечение заявки на участие в торгах</w:t>
      </w:r>
      <w:bookmarkEnd w:id="12"/>
    </w:p>
    <w:p w:rsidR="008F3061" w:rsidRDefault="0085582B" w:rsidP="00437B00">
      <w:pPr>
        <w:pStyle w:val="20"/>
        <w:shd w:val="clear" w:color="auto" w:fill="auto"/>
        <w:spacing w:after="0" w:line="274" w:lineRule="exact"/>
        <w:ind w:firstLine="567"/>
        <w:jc w:val="both"/>
      </w:pPr>
      <w:r>
        <w:t>Порядок внесения суммы задатка осуществляется в соответствии с регламентом электронной площадки.</w:t>
      </w:r>
    </w:p>
    <w:p w:rsidR="00437B00" w:rsidRDefault="0085582B" w:rsidP="00437B00">
      <w:pPr>
        <w:pStyle w:val="20"/>
        <w:shd w:val="clear" w:color="auto" w:fill="auto"/>
        <w:spacing w:after="0" w:line="274" w:lineRule="exact"/>
        <w:ind w:firstLine="567"/>
        <w:jc w:val="both"/>
      </w:pPr>
      <w:r>
        <w:t>Перечисление денежных сре</w:t>
      </w:r>
      <w:proofErr w:type="gramStart"/>
      <w:r>
        <w:t>дств пр</w:t>
      </w:r>
      <w:proofErr w:type="gramEnd"/>
      <w:r>
        <w:t xml:space="preserve">оизводится на счёт оператора электронной площадки в соответствии с регламентом площадки, по следующим реквизитам: </w:t>
      </w:r>
    </w:p>
    <w:p w:rsidR="008F3061" w:rsidRDefault="0085582B" w:rsidP="00437B00">
      <w:pPr>
        <w:pStyle w:val="20"/>
        <w:shd w:val="clear" w:color="auto" w:fill="auto"/>
        <w:spacing w:after="0" w:line="274" w:lineRule="exact"/>
        <w:ind w:firstLine="567"/>
        <w:jc w:val="both"/>
      </w:pPr>
      <w:r>
        <w:t>Получатель: ООО «РТС-тендер»</w:t>
      </w:r>
    </w:p>
    <w:p w:rsidR="008F3061" w:rsidRDefault="00437B00" w:rsidP="00437B00">
      <w:pPr>
        <w:pStyle w:val="20"/>
        <w:shd w:val="clear" w:color="auto" w:fill="auto"/>
        <w:spacing w:after="0" w:line="274" w:lineRule="exact"/>
        <w:ind w:firstLine="460"/>
        <w:jc w:val="both"/>
      </w:pPr>
      <w:r>
        <w:t xml:space="preserve">  </w:t>
      </w:r>
      <w:r w:rsidR="0085582B">
        <w:t>Наименование банка: Филиал «Корпоративный» ПАО «</w:t>
      </w:r>
      <w:proofErr w:type="spellStart"/>
      <w:r w:rsidR="0085582B">
        <w:t>Совкомбанк</w:t>
      </w:r>
      <w:proofErr w:type="spellEnd"/>
      <w:r w:rsidR="0085582B">
        <w:t>»</w:t>
      </w:r>
    </w:p>
    <w:p w:rsidR="008F3061" w:rsidRDefault="0085582B" w:rsidP="00437B00">
      <w:pPr>
        <w:pStyle w:val="20"/>
        <w:shd w:val="clear" w:color="auto" w:fill="auto"/>
        <w:spacing w:after="0" w:line="274" w:lineRule="exact"/>
        <w:ind w:left="567" w:right="5360" w:firstLine="0"/>
        <w:jc w:val="both"/>
      </w:pPr>
      <w:proofErr w:type="gramStart"/>
      <w:r>
        <w:t>Р</w:t>
      </w:r>
      <w:proofErr w:type="gramEnd"/>
      <w:r>
        <w:t xml:space="preserve">/с: 40702810512030016362 </w:t>
      </w:r>
      <w:proofErr w:type="spellStart"/>
      <w:r>
        <w:t>Корр.счёт</w:t>
      </w:r>
      <w:proofErr w:type="spellEnd"/>
      <w:r>
        <w:t xml:space="preserve">: </w:t>
      </w:r>
      <w:r w:rsidR="00437B00">
        <w:t xml:space="preserve">  </w:t>
      </w:r>
      <w:r>
        <w:t>30101810445250000360 БИК: 044525360 ИНН:7710357167 КПП:773001001</w:t>
      </w:r>
    </w:p>
    <w:p w:rsidR="008F3061" w:rsidRDefault="0085582B" w:rsidP="00CE19D9">
      <w:pPr>
        <w:pStyle w:val="20"/>
        <w:shd w:val="clear" w:color="auto" w:fill="auto"/>
        <w:spacing w:after="0" w:line="274" w:lineRule="exact"/>
        <w:ind w:firstLine="567"/>
        <w:jc w:val="both"/>
      </w:pPr>
      <w:r>
        <w:t>Назначение платежа: «Внесение гарантийного обеспечения по Соглашению</w:t>
      </w:r>
      <w:r w:rsidR="00CE19D9">
        <w:t xml:space="preserve"> </w:t>
      </w:r>
      <w:r>
        <w:t>о внесении г</w:t>
      </w:r>
      <w:r>
        <w:t>а</w:t>
      </w:r>
      <w:r>
        <w:t>рантийного обеспечения, № аналитического счета. Без НДС»</w:t>
      </w:r>
    </w:p>
    <w:p w:rsidR="008F3061" w:rsidRDefault="00437B00" w:rsidP="00437B00">
      <w:pPr>
        <w:pStyle w:val="20"/>
        <w:shd w:val="clear" w:color="auto" w:fill="auto"/>
        <w:tabs>
          <w:tab w:val="left" w:pos="567"/>
        </w:tabs>
        <w:spacing w:after="0" w:line="274" w:lineRule="exact"/>
        <w:ind w:firstLine="460"/>
        <w:jc w:val="both"/>
      </w:pPr>
      <w:r>
        <w:t xml:space="preserve">  </w:t>
      </w:r>
      <w:r w:rsidR="0085582B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</w:t>
      </w:r>
      <w:r w:rsidR="0085582B">
        <w:t>з</w:t>
      </w:r>
      <w:r w:rsidR="0085582B">
        <w:t>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</w:t>
      </w:r>
      <w:r w:rsidR="0085582B">
        <w:t>и</w:t>
      </w:r>
      <w:r w:rsidR="0085582B">
        <w:t>рования денежных средств является заявка, направленная оператору электронной площадки. З</w:t>
      </w:r>
      <w:r w:rsidR="0085582B">
        <w:t>а</w:t>
      </w:r>
      <w:r w:rsidR="0085582B">
        <w:t>блокированные на аналитическом счете заявителя денежные средства являются задатком.</w:t>
      </w:r>
    </w:p>
    <w:p w:rsidR="008F3061" w:rsidRDefault="00437B00">
      <w:pPr>
        <w:pStyle w:val="20"/>
        <w:shd w:val="clear" w:color="auto" w:fill="auto"/>
        <w:spacing w:after="0" w:line="274" w:lineRule="exact"/>
        <w:ind w:firstLine="460"/>
        <w:jc w:val="both"/>
      </w:pPr>
      <w:r>
        <w:t xml:space="preserve">  </w:t>
      </w:r>
      <w:r w:rsidR="0085582B">
        <w:t>Прекращение блокирования денежных средств на аналитическом счете заявителя в соотве</w:t>
      </w:r>
      <w:r w:rsidR="0085582B">
        <w:t>т</w:t>
      </w:r>
      <w:r w:rsidR="0085582B">
        <w:t>ствии с регламентом производится оператором электронной площадки в следующем порядке:</w:t>
      </w:r>
    </w:p>
    <w:p w:rsidR="00401EF5" w:rsidRDefault="00437B00">
      <w:pPr>
        <w:pStyle w:val="20"/>
        <w:shd w:val="clear" w:color="auto" w:fill="auto"/>
        <w:spacing w:after="0" w:line="274" w:lineRule="exact"/>
        <w:ind w:firstLine="460"/>
        <w:jc w:val="both"/>
      </w:pPr>
      <w:r>
        <w:t xml:space="preserve">  </w:t>
      </w:r>
      <w:r w:rsidR="0085582B">
        <w:t>- для заявителя, отозвавшего заявку до окончания срока приема заявок, указанного в изв</w:t>
      </w:r>
      <w:r w:rsidR="0085582B">
        <w:t>е</w:t>
      </w:r>
      <w:r w:rsidR="0085582B">
        <w:t xml:space="preserve">щении, </w:t>
      </w:r>
    </w:p>
    <w:p w:rsidR="008F3061" w:rsidRDefault="0085582B">
      <w:pPr>
        <w:pStyle w:val="20"/>
        <w:shd w:val="clear" w:color="auto" w:fill="auto"/>
        <w:spacing w:after="0" w:line="274" w:lineRule="exact"/>
        <w:ind w:firstLine="460"/>
        <w:jc w:val="both"/>
      </w:pPr>
      <w:r>
        <w:t>- в течение 3 (трех) рабочих дней со дня поступления уведомления об отзыве заявки;</w:t>
      </w:r>
    </w:p>
    <w:p w:rsidR="008F3061" w:rsidRDefault="00437B00">
      <w:pPr>
        <w:pStyle w:val="20"/>
        <w:shd w:val="clear" w:color="auto" w:fill="auto"/>
        <w:spacing w:after="0" w:line="274" w:lineRule="exact"/>
        <w:ind w:firstLine="460"/>
        <w:jc w:val="both"/>
      </w:pPr>
      <w:r>
        <w:t xml:space="preserve">  </w:t>
      </w:r>
      <w:r w:rsidR="0085582B">
        <w:t>-</w:t>
      </w:r>
      <w:r>
        <w:t xml:space="preserve"> </w:t>
      </w:r>
      <w:r w:rsidR="0085582B">
        <w:t>для заявителя, не допущенного к участию в аукционе, - в течение 3 (трех) рабочих дней со дня оформления Протокола рассмотрения заявок на участие в аукционе в соответствии с регл</w:t>
      </w:r>
      <w:r w:rsidR="0085582B">
        <w:t>а</w:t>
      </w:r>
      <w:r w:rsidR="0085582B">
        <w:t>ментом;</w:t>
      </w:r>
    </w:p>
    <w:p w:rsidR="008F3061" w:rsidRDefault="00437B00">
      <w:pPr>
        <w:pStyle w:val="20"/>
        <w:shd w:val="clear" w:color="auto" w:fill="auto"/>
        <w:spacing w:after="0" w:line="274" w:lineRule="exact"/>
        <w:ind w:firstLine="460"/>
        <w:jc w:val="both"/>
      </w:pPr>
      <w:r>
        <w:t xml:space="preserve"> </w:t>
      </w:r>
      <w:r w:rsidR="0085582B">
        <w:t>-</w:t>
      </w:r>
      <w:r>
        <w:t xml:space="preserve"> </w:t>
      </w:r>
      <w:r w:rsidR="0085582B">
        <w:t>для участников аукциона, участвовавших в аукционе, но не победивших в нем, - в течение 3 (трех) рабочих дней со дня подписания Протокола о результатах аукциона в соответствии с р</w:t>
      </w:r>
      <w:r w:rsidR="0085582B">
        <w:t>е</w:t>
      </w:r>
      <w:r w:rsidR="0085582B">
        <w:t>гламентом площадки.</w:t>
      </w:r>
    </w:p>
    <w:p w:rsidR="008F3061" w:rsidRDefault="00437B00">
      <w:pPr>
        <w:pStyle w:val="20"/>
        <w:shd w:val="clear" w:color="auto" w:fill="auto"/>
        <w:spacing w:after="0" w:line="274" w:lineRule="exact"/>
        <w:ind w:firstLine="460"/>
        <w:jc w:val="both"/>
      </w:pPr>
      <w:r>
        <w:t xml:space="preserve"> </w:t>
      </w:r>
      <w:r w:rsidR="0085582B">
        <w:t xml:space="preserve">Задаток, внесенный лицом, признанным победителем аукциона (далее - Победитель), а также </w:t>
      </w:r>
      <w:r w:rsidR="0085582B">
        <w:lastRenderedPageBreak/>
        <w:t>задаток</w:t>
      </w:r>
      <w:r>
        <w:t>,</w:t>
      </w:r>
      <w:r w:rsidR="0085582B">
        <w:t xml:space="preserve"> внесенный иным лицом, с которым заключается договор аренды земельного участка в соответствии с пунктами 13, 14, 20 статьи 39.12 Земельного кодекса Российской Федерации, з</w:t>
      </w:r>
      <w:r w:rsidR="0085582B">
        <w:t>а</w:t>
      </w:r>
      <w:r w:rsidR="0085582B">
        <w:t>считываются в счет оплаты за земельный участок. Задатки, внесенные указанными в настоящем пункте лицами, не заключившими договор аренды земельного участка вследствие уклонения от заключения указанного договора, не возвращаются.</w:t>
      </w:r>
    </w:p>
    <w:p w:rsidR="008F3061" w:rsidRDefault="00437B00" w:rsidP="008F6220">
      <w:pPr>
        <w:pStyle w:val="20"/>
        <w:shd w:val="clear" w:color="auto" w:fill="auto"/>
        <w:spacing w:after="0" w:line="274" w:lineRule="exact"/>
        <w:ind w:firstLine="460"/>
        <w:jc w:val="both"/>
      </w:pPr>
      <w:r>
        <w:t xml:space="preserve"> </w:t>
      </w:r>
      <w:r w:rsidR="0085582B">
        <w:t>При подаче заявителем заявки в соответствии с регламентом электронной площадки, инфо</w:t>
      </w:r>
      <w:r w:rsidR="0085582B">
        <w:t>р</w:t>
      </w:r>
      <w:r w:rsidR="0085582B">
        <w:t>мация о внесении заявителем задатка формируется оператором электронной площадки и напра</w:t>
      </w:r>
      <w:r w:rsidR="0085582B">
        <w:t>в</w:t>
      </w:r>
      <w:r w:rsidR="0085582B">
        <w:t>ляется организатору аукциона.</w:t>
      </w:r>
    </w:p>
    <w:p w:rsidR="008F3061" w:rsidRPr="00704F29" w:rsidRDefault="008F6220" w:rsidP="008F6220">
      <w:pPr>
        <w:pStyle w:val="10"/>
        <w:keepNext/>
        <w:keepLines/>
        <w:shd w:val="clear" w:color="auto" w:fill="auto"/>
        <w:tabs>
          <w:tab w:val="left" w:pos="3129"/>
        </w:tabs>
        <w:spacing w:before="0" w:after="0" w:line="240" w:lineRule="exact"/>
        <w:rPr>
          <w:b/>
        </w:rPr>
      </w:pPr>
      <w:bookmarkStart w:id="13" w:name="bookmark13"/>
      <w:r>
        <w:rPr>
          <w:b/>
        </w:rPr>
        <w:t xml:space="preserve">11. </w:t>
      </w:r>
      <w:r w:rsidR="0085582B" w:rsidRPr="00704F29">
        <w:rPr>
          <w:b/>
        </w:rPr>
        <w:t>Порядок работы аукционной комиссии</w:t>
      </w:r>
      <w:bookmarkEnd w:id="13"/>
    </w:p>
    <w:p w:rsidR="007072F6" w:rsidRPr="007072F6" w:rsidRDefault="007072F6" w:rsidP="000E1601">
      <w:pPr>
        <w:pStyle w:val="a9"/>
        <w:numPr>
          <w:ilvl w:val="0"/>
          <w:numId w:val="17"/>
        </w:numPr>
        <w:tabs>
          <w:tab w:val="left" w:pos="1316"/>
        </w:tabs>
        <w:spacing w:line="274" w:lineRule="exact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:rsidR="007072F6" w:rsidRPr="007072F6" w:rsidRDefault="007072F6" w:rsidP="000E1601">
      <w:pPr>
        <w:pStyle w:val="a9"/>
        <w:numPr>
          <w:ilvl w:val="0"/>
          <w:numId w:val="17"/>
        </w:numPr>
        <w:tabs>
          <w:tab w:val="left" w:pos="1316"/>
        </w:tabs>
        <w:spacing w:line="274" w:lineRule="exact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:rsidR="008F3061" w:rsidRDefault="003B4B47" w:rsidP="00F545EA">
      <w:pPr>
        <w:pStyle w:val="20"/>
        <w:shd w:val="clear" w:color="auto" w:fill="auto"/>
        <w:tabs>
          <w:tab w:val="left" w:pos="1316"/>
        </w:tabs>
        <w:spacing w:after="0" w:line="274" w:lineRule="exact"/>
        <w:ind w:firstLine="0"/>
        <w:jc w:val="both"/>
      </w:pPr>
      <w:r>
        <w:t xml:space="preserve">        </w:t>
      </w:r>
      <w:r w:rsidRPr="00437B00">
        <w:rPr>
          <w:b/>
        </w:rPr>
        <w:t>11.1.</w:t>
      </w:r>
      <w:r w:rsidR="00437B00">
        <w:t xml:space="preserve"> </w:t>
      </w:r>
      <w:r w:rsidR="0085582B">
        <w:t>Аукционная комиссия (далее - Комиссия) создается Организатором торгов. Комиссия осуществляет рассмотрение заявок на участие в аукционе в электронной форме, принимает реш</w:t>
      </w:r>
      <w:r w:rsidR="0085582B">
        <w:t>е</w:t>
      </w:r>
      <w:r w:rsidR="0085582B">
        <w:t>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основаниям, предусмотренным документацией об аукционе.</w:t>
      </w:r>
    </w:p>
    <w:p w:rsidR="008F3061" w:rsidRDefault="003B4B47" w:rsidP="003B4B47">
      <w:pPr>
        <w:pStyle w:val="20"/>
        <w:shd w:val="clear" w:color="auto" w:fill="auto"/>
        <w:tabs>
          <w:tab w:val="left" w:pos="1306"/>
        </w:tabs>
        <w:spacing w:after="0" w:line="274" w:lineRule="exact"/>
        <w:ind w:firstLine="0"/>
        <w:jc w:val="both"/>
      </w:pPr>
      <w:r>
        <w:t xml:space="preserve">         </w:t>
      </w:r>
      <w:r w:rsidRPr="00437B00">
        <w:rPr>
          <w:b/>
        </w:rPr>
        <w:t>11.2.</w:t>
      </w:r>
      <w:r w:rsidR="00437B00">
        <w:t xml:space="preserve"> </w:t>
      </w:r>
      <w:r w:rsidR="0085582B">
        <w:t>Оператор через «личный кабинет» Организатора торгов обеспечивает доступ Орган</w:t>
      </w:r>
      <w:r w:rsidR="0085582B">
        <w:t>и</w:t>
      </w:r>
      <w:r w:rsidR="0085582B">
        <w:t>затора торгов к поданным Заявителями заявкам и документам.</w:t>
      </w:r>
    </w:p>
    <w:p w:rsidR="008F3061" w:rsidRDefault="003B4B47" w:rsidP="003B4B47">
      <w:pPr>
        <w:pStyle w:val="20"/>
        <w:shd w:val="clear" w:color="auto" w:fill="auto"/>
        <w:tabs>
          <w:tab w:val="left" w:pos="1316"/>
        </w:tabs>
        <w:spacing w:after="0" w:line="274" w:lineRule="exact"/>
        <w:ind w:firstLine="0"/>
        <w:jc w:val="both"/>
      </w:pPr>
      <w:r>
        <w:t xml:space="preserve">         </w:t>
      </w:r>
      <w:r w:rsidRPr="00437B00">
        <w:rPr>
          <w:b/>
        </w:rPr>
        <w:t>11.3.</w:t>
      </w:r>
      <w:r w:rsidR="00437B00">
        <w:t xml:space="preserve"> </w:t>
      </w:r>
      <w:r w:rsidR="0085582B">
        <w:t>Комиссия рассматривает заявки на предмет соответствия требованиям, установленным документацией об аукционе, и соответствия Заявителей требованиям, предъявляемым к участникам аукциона.</w:t>
      </w:r>
    </w:p>
    <w:p w:rsidR="008F3061" w:rsidRDefault="003B4B47" w:rsidP="003B4B47">
      <w:pPr>
        <w:pStyle w:val="20"/>
        <w:shd w:val="clear" w:color="auto" w:fill="auto"/>
        <w:tabs>
          <w:tab w:val="left" w:pos="1316"/>
        </w:tabs>
        <w:spacing w:after="0" w:line="274" w:lineRule="exact"/>
        <w:ind w:firstLine="0"/>
        <w:jc w:val="both"/>
      </w:pPr>
      <w:r>
        <w:t xml:space="preserve">        </w:t>
      </w:r>
      <w:r w:rsidRPr="00437B00">
        <w:rPr>
          <w:b/>
        </w:rPr>
        <w:t>11.4.</w:t>
      </w:r>
      <w:r w:rsidR="00437B00">
        <w:t xml:space="preserve"> </w:t>
      </w:r>
      <w:r w:rsidR="0085582B">
        <w:t>На основании результатов рассмотрения заявок Комиссией принимаются решения о д</w:t>
      </w:r>
      <w:r w:rsidR="0085582B">
        <w:t>о</w:t>
      </w:r>
      <w:r w:rsidR="0085582B">
        <w:t>пуске к участию в аукционе Заявителей и о признании Заявителей участниками аукциона или об отказе в допуске, которые оформляются протоколом рассмотрения заявок на участие в аукционе.</w:t>
      </w:r>
    </w:p>
    <w:p w:rsidR="008F3061" w:rsidRDefault="00CE19D9" w:rsidP="00CE19D9">
      <w:pPr>
        <w:pStyle w:val="20"/>
        <w:shd w:val="clear" w:color="auto" w:fill="auto"/>
        <w:tabs>
          <w:tab w:val="left" w:pos="567"/>
        </w:tabs>
        <w:spacing w:after="0" w:line="274" w:lineRule="exact"/>
        <w:ind w:firstLine="426"/>
        <w:jc w:val="left"/>
      </w:pPr>
      <w:r>
        <w:t xml:space="preserve">  </w:t>
      </w:r>
      <w:r w:rsidR="0085582B">
        <w:t xml:space="preserve">Срок рассмотрения заявок на участие в аукционе не может превышать три рабочих дня </w:t>
      </w:r>
      <w:proofErr w:type="gramStart"/>
      <w:r w:rsidR="0085582B">
        <w:t>с даты окончания</w:t>
      </w:r>
      <w:proofErr w:type="gramEnd"/>
      <w:r w:rsidR="0085582B">
        <w:t xml:space="preserve"> срока приема документов.</w:t>
      </w:r>
    </w:p>
    <w:p w:rsidR="008F3061" w:rsidRDefault="003B4B47" w:rsidP="003B4B47">
      <w:pPr>
        <w:pStyle w:val="20"/>
        <w:shd w:val="clear" w:color="auto" w:fill="auto"/>
        <w:tabs>
          <w:tab w:val="left" w:pos="1316"/>
        </w:tabs>
        <w:spacing w:after="0" w:line="274" w:lineRule="exact"/>
        <w:ind w:firstLine="0"/>
        <w:jc w:val="both"/>
      </w:pPr>
      <w:r>
        <w:t xml:space="preserve">         </w:t>
      </w:r>
      <w:r w:rsidRPr="00437B00">
        <w:rPr>
          <w:b/>
        </w:rPr>
        <w:t>11.5.</w:t>
      </w:r>
      <w:r w:rsidR="00437B00">
        <w:t xml:space="preserve"> </w:t>
      </w:r>
      <w:r w:rsidR="0085582B">
        <w:t xml:space="preserve">Если на участие в аукционе подана только одна заявка или не подано ни одной заявки, или всем Заявителям отказано в допуске к участию в аукционе, или к участию в аукционе допущен только один участник, Комиссия признает аукцион несостоявшимся. В протокол рассмотрения заявок на участие в аукционе вносится информация о признании аукциона </w:t>
      </w:r>
      <w:proofErr w:type="gramStart"/>
      <w:r w:rsidR="0085582B">
        <w:t>несостоявшимся</w:t>
      </w:r>
      <w:proofErr w:type="gramEnd"/>
      <w:r w:rsidR="0085582B">
        <w:t>.</w:t>
      </w:r>
    </w:p>
    <w:p w:rsidR="008F3061" w:rsidRDefault="003B4B47" w:rsidP="003B4B47">
      <w:pPr>
        <w:pStyle w:val="20"/>
        <w:shd w:val="clear" w:color="auto" w:fill="auto"/>
        <w:tabs>
          <w:tab w:val="left" w:pos="426"/>
          <w:tab w:val="left" w:pos="1316"/>
        </w:tabs>
        <w:spacing w:after="0" w:line="274" w:lineRule="exact"/>
        <w:ind w:firstLine="0"/>
        <w:jc w:val="both"/>
      </w:pPr>
      <w:r>
        <w:t xml:space="preserve">        </w:t>
      </w:r>
      <w:r w:rsidRPr="00437B00">
        <w:rPr>
          <w:b/>
        </w:rPr>
        <w:t>11.6.</w:t>
      </w:r>
      <w:r w:rsidR="00437B00">
        <w:t xml:space="preserve"> </w:t>
      </w:r>
      <w:r w:rsidR="0085582B">
        <w:t>Протокол рассмотрения заявок на участие в аукционе размещается Организатором торгов на официальном сайте торгов, а также на электронной площадке в течение одного рабочего дня со дня подписания данного протокола.</w:t>
      </w:r>
    </w:p>
    <w:p w:rsidR="008F3061" w:rsidRDefault="003B4B47" w:rsidP="003B4B47">
      <w:pPr>
        <w:pStyle w:val="20"/>
        <w:shd w:val="clear" w:color="auto" w:fill="auto"/>
        <w:tabs>
          <w:tab w:val="left" w:pos="1316"/>
        </w:tabs>
        <w:spacing w:after="0" w:line="240" w:lineRule="auto"/>
        <w:ind w:firstLine="0"/>
        <w:jc w:val="both"/>
      </w:pPr>
      <w:r>
        <w:t xml:space="preserve">        </w:t>
      </w:r>
      <w:r w:rsidRPr="00437B00">
        <w:rPr>
          <w:b/>
        </w:rPr>
        <w:t>11.7.</w:t>
      </w:r>
      <w:r w:rsidR="00437B00">
        <w:t xml:space="preserve"> </w:t>
      </w:r>
      <w:r w:rsidR="0085582B">
        <w:t>Заявителям направляются через «личный кабинет» уведомления о принятых Комиссией решениях не позднее дня, следующего за днем подписания протокола рассмотрения заявок.</w:t>
      </w:r>
    </w:p>
    <w:p w:rsidR="008F3061" w:rsidRPr="00704F29" w:rsidRDefault="008F6220" w:rsidP="003B4B47">
      <w:pPr>
        <w:pStyle w:val="10"/>
        <w:keepNext/>
        <w:keepLines/>
        <w:shd w:val="clear" w:color="auto" w:fill="auto"/>
        <w:tabs>
          <w:tab w:val="left" w:pos="2409"/>
        </w:tabs>
        <w:spacing w:before="0" w:after="0" w:line="240" w:lineRule="auto"/>
        <w:ind w:left="2000"/>
        <w:jc w:val="both"/>
        <w:rPr>
          <w:b/>
        </w:rPr>
      </w:pPr>
      <w:bookmarkStart w:id="14" w:name="bookmark14"/>
      <w:r>
        <w:rPr>
          <w:b/>
        </w:rPr>
        <w:t xml:space="preserve">12. </w:t>
      </w:r>
      <w:r w:rsidR="0085582B" w:rsidRPr="00704F29">
        <w:rPr>
          <w:b/>
        </w:rPr>
        <w:t>Порядок рассмотрения заявок на участие в аукционе</w:t>
      </w:r>
      <w:bookmarkEnd w:id="14"/>
    </w:p>
    <w:p w:rsidR="007072F6" w:rsidRPr="007072F6" w:rsidRDefault="007072F6" w:rsidP="000E1601">
      <w:pPr>
        <w:pStyle w:val="a9"/>
        <w:numPr>
          <w:ilvl w:val="0"/>
          <w:numId w:val="17"/>
        </w:numPr>
        <w:tabs>
          <w:tab w:val="left" w:pos="1316"/>
        </w:tabs>
        <w:spacing w:line="274" w:lineRule="exact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:rsidR="008F3061" w:rsidRDefault="003B4B47" w:rsidP="003B4B47">
      <w:pPr>
        <w:pStyle w:val="20"/>
        <w:shd w:val="clear" w:color="auto" w:fill="auto"/>
        <w:tabs>
          <w:tab w:val="left" w:pos="1316"/>
        </w:tabs>
        <w:spacing w:after="0" w:line="274" w:lineRule="exact"/>
        <w:ind w:firstLine="0"/>
        <w:jc w:val="both"/>
      </w:pPr>
      <w:r w:rsidRPr="00437B00">
        <w:rPr>
          <w:b/>
        </w:rPr>
        <w:t xml:space="preserve">        12.1.</w:t>
      </w:r>
      <w:r w:rsidR="00437B00">
        <w:t xml:space="preserve"> </w:t>
      </w:r>
      <w:r w:rsidR="0085582B">
        <w:t>Аукционная комиссия рассматривает заявки на участие в аукционе на предмет соотве</w:t>
      </w:r>
      <w:r w:rsidR="0085582B">
        <w:t>т</w:t>
      </w:r>
      <w:r w:rsidR="0085582B">
        <w:t>ствия требованиям, установленным документацией об аукционе, и соответствия заявителей тр</w:t>
      </w:r>
      <w:r w:rsidR="0085582B">
        <w:t>е</w:t>
      </w:r>
      <w:r w:rsidR="0085582B">
        <w:t>бованиям, установленным законодательством Российской Федерации к таким участникам.</w:t>
      </w:r>
    </w:p>
    <w:p w:rsidR="008F3061" w:rsidRDefault="003B4B47" w:rsidP="003B4B47">
      <w:pPr>
        <w:pStyle w:val="20"/>
        <w:shd w:val="clear" w:color="auto" w:fill="auto"/>
        <w:tabs>
          <w:tab w:val="left" w:pos="1316"/>
        </w:tabs>
        <w:spacing w:after="0" w:line="274" w:lineRule="exact"/>
        <w:ind w:firstLine="0"/>
        <w:jc w:val="both"/>
      </w:pPr>
      <w:r>
        <w:t xml:space="preserve">        </w:t>
      </w:r>
      <w:r w:rsidRPr="00437B00">
        <w:rPr>
          <w:b/>
        </w:rPr>
        <w:t>12.2.</w:t>
      </w:r>
      <w:r w:rsidR="00437B00">
        <w:t xml:space="preserve"> </w:t>
      </w:r>
      <w:proofErr w:type="gramStart"/>
      <w:r w:rsidR="0085582B"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</w:t>
      </w:r>
      <w:r w:rsidR="0085582B">
        <w:t>а</w:t>
      </w:r>
      <w:r w:rsidR="0085582B">
        <w:t>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8F3061" w:rsidRDefault="003B4B47" w:rsidP="003B4B47">
      <w:pPr>
        <w:pStyle w:val="20"/>
        <w:shd w:val="clear" w:color="auto" w:fill="auto"/>
        <w:tabs>
          <w:tab w:val="left" w:pos="567"/>
          <w:tab w:val="left" w:pos="1306"/>
        </w:tabs>
        <w:spacing w:after="0" w:line="274" w:lineRule="exact"/>
        <w:ind w:firstLine="0"/>
        <w:jc w:val="both"/>
      </w:pPr>
      <w:r>
        <w:t xml:space="preserve">        </w:t>
      </w:r>
      <w:r w:rsidRPr="00437B00">
        <w:rPr>
          <w:b/>
        </w:rPr>
        <w:t>12.3.</w:t>
      </w:r>
      <w:r w:rsidR="00437B00">
        <w:t xml:space="preserve"> </w:t>
      </w:r>
      <w:r w:rsidR="0085582B">
        <w:t>На основании результатов рассмотрения заявок на участие в аукционе аукционной к</w:t>
      </w:r>
      <w:r w:rsidR="0085582B">
        <w:t>о</w:t>
      </w:r>
      <w:r w:rsidR="0085582B">
        <w:t>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рассмотрения заявок на участие в аукционе.</w:t>
      </w:r>
    </w:p>
    <w:p w:rsidR="008F3061" w:rsidRDefault="003B4B47" w:rsidP="00F545EA">
      <w:pPr>
        <w:pStyle w:val="20"/>
        <w:shd w:val="clear" w:color="auto" w:fill="auto"/>
        <w:tabs>
          <w:tab w:val="left" w:pos="567"/>
          <w:tab w:val="left" w:pos="1306"/>
        </w:tabs>
        <w:spacing w:after="0" w:line="274" w:lineRule="exact"/>
        <w:ind w:firstLine="0"/>
        <w:jc w:val="both"/>
      </w:pPr>
      <w:r>
        <w:t xml:space="preserve">        </w:t>
      </w:r>
      <w:r w:rsidRPr="00F61A87">
        <w:rPr>
          <w:b/>
        </w:rPr>
        <w:t>12.4.</w:t>
      </w:r>
      <w:r w:rsidR="00F61A87">
        <w:rPr>
          <w:b/>
        </w:rPr>
        <w:t xml:space="preserve"> </w:t>
      </w:r>
      <w:r w:rsidR="0085582B">
        <w:t>Указанный протокол в день окончания рассмотрения заявок на участие в аукционе ра</w:t>
      </w:r>
      <w:r w:rsidR="0085582B">
        <w:t>з</w:t>
      </w:r>
      <w:r w:rsidR="0085582B">
        <w:t>мещается организатором аукциона на официальном сайте торгов и на электронной площадке ООО «РТС-тендер»</w:t>
      </w:r>
      <w:hyperlink r:id="rId23" w:history="1">
        <w:r w:rsidR="00437B00" w:rsidRPr="00E2241E">
          <w:rPr>
            <w:rStyle w:val="a3"/>
          </w:rPr>
          <w:t xml:space="preserve"> https://www.rts-tender.ru</w:t>
        </w:r>
        <w:r w:rsidR="00437B00" w:rsidRPr="00E2241E">
          <w:rPr>
            <w:rStyle w:val="a3"/>
            <w:lang w:eastAsia="en-US" w:bidi="en-US"/>
          </w:rPr>
          <w:t>.</w:t>
        </w:r>
      </w:hyperlink>
    </w:p>
    <w:p w:rsidR="008F3061" w:rsidRDefault="0085582B" w:rsidP="00F61A87">
      <w:pPr>
        <w:pStyle w:val="20"/>
        <w:shd w:val="clear" w:color="auto" w:fill="auto"/>
        <w:spacing w:after="0" w:line="274" w:lineRule="exact"/>
        <w:ind w:firstLine="567"/>
        <w:jc w:val="both"/>
      </w:pPr>
      <w:r>
        <w:t>Заявителям направляются уведомления о принятых аукционной комиссией решениях не позднее дня, следующего за днем подписания указанного протокола. В случае если по окончании срока подачи заявок на участие в аукционе подана только одна заявка или не подано ни одной з</w:t>
      </w:r>
      <w:r>
        <w:t>а</w:t>
      </w:r>
      <w:r>
        <w:t xml:space="preserve">явки, в указанный протокол вносится информация о признании аукциона </w:t>
      </w:r>
      <w:proofErr w:type="gramStart"/>
      <w:r>
        <w:t>несостоявшимся</w:t>
      </w:r>
      <w:proofErr w:type="gramEnd"/>
      <w:r>
        <w:t>.</w:t>
      </w:r>
    </w:p>
    <w:p w:rsidR="008F3061" w:rsidRDefault="003B4B47" w:rsidP="003B4B47">
      <w:pPr>
        <w:pStyle w:val="20"/>
        <w:shd w:val="clear" w:color="auto" w:fill="auto"/>
        <w:tabs>
          <w:tab w:val="left" w:pos="1318"/>
        </w:tabs>
        <w:spacing w:after="0" w:line="274" w:lineRule="exact"/>
        <w:ind w:firstLine="0"/>
        <w:jc w:val="both"/>
      </w:pPr>
      <w:r>
        <w:t xml:space="preserve">         </w:t>
      </w:r>
      <w:r w:rsidRPr="00F61A87">
        <w:rPr>
          <w:b/>
        </w:rPr>
        <w:t>12.5.</w:t>
      </w:r>
      <w:r w:rsidR="00F61A87">
        <w:rPr>
          <w:b/>
        </w:rPr>
        <w:t xml:space="preserve"> </w:t>
      </w:r>
      <w:r w:rsidR="0085582B">
        <w:t>В случае если принято решение об отказе в допуске к участию в аукционе всех заявит</w:t>
      </w:r>
      <w:r w:rsidR="0085582B">
        <w:t>е</w:t>
      </w:r>
      <w:r w:rsidR="0085582B">
        <w:t>лей или о признании только одного заявителя участником аукциона, аукцион признается несост</w:t>
      </w:r>
      <w:r w:rsidR="0085582B">
        <w:t>о</w:t>
      </w:r>
      <w:r w:rsidR="0085582B">
        <w:t>явшимся. В случае если документацией об аукционе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о допуске к участию в котором и признании участником аукциона принято относительно только одного заявителя.</w:t>
      </w:r>
    </w:p>
    <w:p w:rsidR="008F3061" w:rsidRDefault="003B4B47" w:rsidP="00F61A87">
      <w:pPr>
        <w:pStyle w:val="20"/>
        <w:shd w:val="clear" w:color="auto" w:fill="auto"/>
        <w:tabs>
          <w:tab w:val="left" w:pos="567"/>
          <w:tab w:val="left" w:pos="1318"/>
        </w:tabs>
        <w:spacing w:after="0" w:line="274" w:lineRule="exact"/>
        <w:ind w:firstLine="0"/>
        <w:jc w:val="both"/>
      </w:pPr>
      <w:r>
        <w:t xml:space="preserve">         </w:t>
      </w:r>
      <w:r w:rsidRPr="00F61A87">
        <w:rPr>
          <w:b/>
        </w:rPr>
        <w:t>12.6.</w:t>
      </w:r>
      <w:r w:rsidR="00F61A87">
        <w:t xml:space="preserve"> </w:t>
      </w:r>
      <w:r w:rsidR="0085582B">
        <w:t xml:space="preserve">В случае если по окончании срока подачи заявок на участие в аукционе подана только </w:t>
      </w:r>
      <w:r w:rsidR="0085582B">
        <w:lastRenderedPageBreak/>
        <w:t>одна заявка или не подано ни одной заявки, в указанный протокол вносится информация о пр</w:t>
      </w:r>
      <w:r w:rsidR="0085582B">
        <w:t>и</w:t>
      </w:r>
      <w:r w:rsidR="0085582B">
        <w:t xml:space="preserve">знании аукциона </w:t>
      </w:r>
      <w:proofErr w:type="gramStart"/>
      <w:r w:rsidR="0085582B">
        <w:t>несостоявшимся</w:t>
      </w:r>
      <w:proofErr w:type="gramEnd"/>
      <w:r w:rsidR="0085582B">
        <w:t>.</w:t>
      </w:r>
    </w:p>
    <w:p w:rsidR="008F3061" w:rsidRPr="00704F29" w:rsidRDefault="008F6220" w:rsidP="008F6220">
      <w:pPr>
        <w:pStyle w:val="10"/>
        <w:keepNext/>
        <w:keepLines/>
        <w:shd w:val="clear" w:color="auto" w:fill="auto"/>
        <w:tabs>
          <w:tab w:val="left" w:pos="2689"/>
        </w:tabs>
        <w:spacing w:before="0" w:after="0" w:line="274" w:lineRule="exact"/>
        <w:rPr>
          <w:b/>
        </w:rPr>
      </w:pPr>
      <w:bookmarkStart w:id="15" w:name="bookmark15"/>
      <w:r>
        <w:rPr>
          <w:b/>
        </w:rPr>
        <w:t xml:space="preserve">13. </w:t>
      </w:r>
      <w:r w:rsidR="0085582B" w:rsidRPr="00704F29">
        <w:rPr>
          <w:b/>
        </w:rPr>
        <w:t>Условия и порядок проведения аукциона</w:t>
      </w:r>
      <w:bookmarkEnd w:id="15"/>
    </w:p>
    <w:p w:rsidR="007072F6" w:rsidRPr="007072F6" w:rsidRDefault="007072F6" w:rsidP="000E1601">
      <w:pPr>
        <w:pStyle w:val="a9"/>
        <w:numPr>
          <w:ilvl w:val="0"/>
          <w:numId w:val="17"/>
        </w:numPr>
        <w:tabs>
          <w:tab w:val="left" w:pos="1318"/>
        </w:tabs>
        <w:spacing w:line="274" w:lineRule="exact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:rsidR="008F3061" w:rsidRDefault="003B4B47" w:rsidP="00F61A87">
      <w:pPr>
        <w:pStyle w:val="20"/>
        <w:shd w:val="clear" w:color="auto" w:fill="auto"/>
        <w:tabs>
          <w:tab w:val="left" w:pos="1318"/>
        </w:tabs>
        <w:spacing w:after="0" w:line="274" w:lineRule="exact"/>
        <w:ind w:firstLine="567"/>
        <w:jc w:val="both"/>
      </w:pPr>
      <w:r w:rsidRPr="00F61A87">
        <w:rPr>
          <w:b/>
        </w:rPr>
        <w:t>13.1.</w:t>
      </w:r>
      <w:r w:rsidR="00F61A87">
        <w:t xml:space="preserve"> </w:t>
      </w:r>
      <w:r w:rsidR="0085582B">
        <w:t>Аукцион проводится организатором аукциона в электронном виде на электронной то</w:t>
      </w:r>
      <w:r w:rsidR="0085582B">
        <w:t>р</w:t>
      </w:r>
      <w:r w:rsidR="0085582B">
        <w:t>говой площадке ООО «РТС-тендер»</w:t>
      </w:r>
      <w:hyperlink r:id="rId24" w:history="1">
        <w:r w:rsidR="0085582B">
          <w:rPr>
            <w:rStyle w:val="a3"/>
          </w:rPr>
          <w:t xml:space="preserve"> https://www.rts-tender.ru</w:t>
        </w:r>
        <w:r w:rsidR="0085582B" w:rsidRPr="0085582B">
          <w:rPr>
            <w:rStyle w:val="a3"/>
            <w:lang w:eastAsia="en-US" w:bidi="en-US"/>
          </w:rPr>
          <w:t>.</w:t>
        </w:r>
      </w:hyperlink>
    </w:p>
    <w:p w:rsidR="008F3061" w:rsidRDefault="003B4B47" w:rsidP="00F61A87">
      <w:pPr>
        <w:pStyle w:val="20"/>
        <w:shd w:val="clear" w:color="auto" w:fill="auto"/>
        <w:tabs>
          <w:tab w:val="left" w:pos="1318"/>
        </w:tabs>
        <w:spacing w:after="0" w:line="274" w:lineRule="exact"/>
        <w:ind w:firstLine="567"/>
        <w:jc w:val="both"/>
      </w:pPr>
      <w:r w:rsidRPr="00F61A87">
        <w:rPr>
          <w:b/>
        </w:rPr>
        <w:t>13.2.</w:t>
      </w:r>
      <w:r w:rsidR="00F61A87">
        <w:t xml:space="preserve"> </w:t>
      </w:r>
      <w:proofErr w:type="gramStart"/>
      <w:r w:rsidR="0085582B">
        <w:t>Аукцион проводится в указанный в извещении о проведении аукциона день и час путем повышения начальной (минимальной) цены договора (цены лота), указанной в извещении о пр</w:t>
      </w:r>
      <w:r w:rsidR="0085582B">
        <w:t>о</w:t>
      </w:r>
      <w:r w:rsidR="0085582B">
        <w:t xml:space="preserve">ведении аукциона, документации об аукционе, на «шаг аукциона», установленный организатором аукциона </w:t>
      </w:r>
      <w:r w:rsidR="00401EF5">
        <w:t>в фиксированной сумме, в пределах</w:t>
      </w:r>
      <w:r w:rsidR="0085582B">
        <w:t xml:space="preserve"> 3% от начальной цены предмета аукциона (начал</w:t>
      </w:r>
      <w:r w:rsidR="0085582B">
        <w:t>ь</w:t>
      </w:r>
      <w:r w:rsidR="0085582B">
        <w:t>ный размер годовой арендной платы), указанной в настоящем извещении и не изменяется в течение</w:t>
      </w:r>
      <w:proofErr w:type="gramEnd"/>
      <w:r w:rsidR="0085582B">
        <w:t xml:space="preserve"> всего аукциона.</w:t>
      </w:r>
    </w:p>
    <w:p w:rsidR="008F3061" w:rsidRDefault="003B4B47" w:rsidP="00F61A87">
      <w:pPr>
        <w:pStyle w:val="20"/>
        <w:shd w:val="clear" w:color="auto" w:fill="auto"/>
        <w:tabs>
          <w:tab w:val="left" w:pos="1318"/>
        </w:tabs>
        <w:spacing w:after="0" w:line="274" w:lineRule="exact"/>
        <w:ind w:firstLine="567"/>
        <w:jc w:val="both"/>
      </w:pPr>
      <w:r w:rsidRPr="00F61A87">
        <w:rPr>
          <w:b/>
        </w:rPr>
        <w:t>13.3.</w:t>
      </w:r>
      <w:r w:rsidR="00F61A87">
        <w:t xml:space="preserve"> </w:t>
      </w:r>
      <w:r w:rsidR="0085582B">
        <w:t>В аукционе могут участвовать только заявители, признанные участниками аукциона. Во время проведения процедуры аукциона Оператор обеспечивает доступ участников к закрытой ч</w:t>
      </w:r>
      <w:r w:rsidR="0085582B">
        <w:t>а</w:t>
      </w:r>
      <w:r w:rsidR="0085582B">
        <w:t>сти электронной площадки и возможность представления ими предложений о цене договора (цене лота).</w:t>
      </w:r>
    </w:p>
    <w:p w:rsidR="008F3061" w:rsidRDefault="003B4B47" w:rsidP="00F61A87">
      <w:pPr>
        <w:pStyle w:val="20"/>
        <w:shd w:val="clear" w:color="auto" w:fill="auto"/>
        <w:tabs>
          <w:tab w:val="left" w:pos="1318"/>
        </w:tabs>
        <w:spacing w:after="0" w:line="274" w:lineRule="exact"/>
        <w:ind w:left="567" w:firstLine="0"/>
        <w:jc w:val="both"/>
      </w:pPr>
      <w:r w:rsidRPr="00F61A87">
        <w:rPr>
          <w:b/>
        </w:rPr>
        <w:t>13.4.</w:t>
      </w:r>
      <w:r w:rsidR="00F61A87">
        <w:t xml:space="preserve"> </w:t>
      </w:r>
      <w:r w:rsidR="0085582B">
        <w:t>Со времени начала проведения процедуры аукциона Оператором размещается:</w:t>
      </w:r>
    </w:p>
    <w:p w:rsidR="008F3061" w:rsidRDefault="0085582B">
      <w:pPr>
        <w:pStyle w:val="20"/>
        <w:numPr>
          <w:ilvl w:val="0"/>
          <w:numId w:val="8"/>
        </w:numPr>
        <w:shd w:val="clear" w:color="auto" w:fill="auto"/>
        <w:tabs>
          <w:tab w:val="left" w:pos="908"/>
        </w:tabs>
        <w:spacing w:after="0" w:line="274" w:lineRule="exact"/>
        <w:ind w:firstLine="740"/>
        <w:jc w:val="both"/>
      </w:pPr>
      <w:r>
        <w:t>в открытой части электронной площадки - информация о начале проведения процедуры аукциона с указанием наименования имущества, начальной (минимальной) цены лота и «шага аукциона»;</w:t>
      </w:r>
    </w:p>
    <w:p w:rsidR="008F3061" w:rsidRDefault="0085582B">
      <w:pPr>
        <w:pStyle w:val="20"/>
        <w:numPr>
          <w:ilvl w:val="0"/>
          <w:numId w:val="8"/>
        </w:numPr>
        <w:shd w:val="clear" w:color="auto" w:fill="auto"/>
        <w:tabs>
          <w:tab w:val="left" w:pos="908"/>
        </w:tabs>
        <w:spacing w:after="0" w:line="274" w:lineRule="exact"/>
        <w:ind w:firstLine="740"/>
        <w:jc w:val="both"/>
      </w:pPr>
      <w: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</w:t>
      </w:r>
      <w:r>
        <w:t>е</w:t>
      </w:r>
      <w:r>
        <w:t>личина повышения начальной (минимальной) цены («шаг аукциона»), время, оставшееся до око</w:t>
      </w:r>
      <w:r>
        <w:t>н</w:t>
      </w:r>
      <w:r>
        <w:t>чания приема предложений о цене договора (лота).</w:t>
      </w:r>
    </w:p>
    <w:p w:rsidR="008F3061" w:rsidRDefault="003B4B47" w:rsidP="00CE19D9">
      <w:pPr>
        <w:pStyle w:val="20"/>
        <w:shd w:val="clear" w:color="auto" w:fill="auto"/>
        <w:tabs>
          <w:tab w:val="left" w:pos="1318"/>
        </w:tabs>
        <w:spacing w:after="0" w:line="274" w:lineRule="exact"/>
        <w:ind w:firstLine="567"/>
        <w:jc w:val="both"/>
      </w:pPr>
      <w:r w:rsidRPr="00CE19D9">
        <w:rPr>
          <w:b/>
        </w:rPr>
        <w:t>13.5.</w:t>
      </w:r>
      <w:r w:rsidR="00CE19D9">
        <w:t xml:space="preserve"> </w:t>
      </w:r>
      <w:r w:rsidR="0085582B">
        <w:t>При проведении процедуры подачи ценовых предложений участники аукциона в эле</w:t>
      </w:r>
      <w:r w:rsidR="0085582B">
        <w:t>к</w:t>
      </w:r>
      <w:r w:rsidR="0085582B">
        <w:t>тронной форме подают ценовые предложения с учетом следующих требований:</w:t>
      </w:r>
    </w:p>
    <w:p w:rsidR="008F3061" w:rsidRDefault="0085582B">
      <w:pPr>
        <w:pStyle w:val="20"/>
        <w:numPr>
          <w:ilvl w:val="0"/>
          <w:numId w:val="8"/>
        </w:numPr>
        <w:shd w:val="clear" w:color="auto" w:fill="auto"/>
        <w:tabs>
          <w:tab w:val="left" w:pos="908"/>
        </w:tabs>
        <w:spacing w:after="0" w:line="274" w:lineRule="exact"/>
        <w:ind w:firstLine="740"/>
        <w:jc w:val="both"/>
      </w:pPr>
      <w:r>
        <w:t>участник аукциона не вправе подавать ценовое предложение, равное предложению или меньше, чем ценовое предложение, которое подано таким участником;</w:t>
      </w:r>
    </w:p>
    <w:p w:rsidR="008F3061" w:rsidRDefault="0085582B">
      <w:pPr>
        <w:pStyle w:val="20"/>
        <w:numPr>
          <w:ilvl w:val="0"/>
          <w:numId w:val="8"/>
        </w:numPr>
        <w:shd w:val="clear" w:color="auto" w:fill="auto"/>
        <w:tabs>
          <w:tab w:val="left" w:pos="908"/>
        </w:tabs>
        <w:spacing w:after="0" w:line="274" w:lineRule="exact"/>
        <w:ind w:firstLine="740"/>
        <w:jc w:val="both"/>
      </w:pPr>
      <w:r>
        <w:t>участник аукциона не вправе подавать ценовое предложение выше, чем текущее макс</w:t>
      </w:r>
      <w:r>
        <w:t>и</w:t>
      </w:r>
      <w:r>
        <w:t>мальное ценовое предложение вне пределов «шага аукциона».</w:t>
      </w:r>
    </w:p>
    <w:p w:rsidR="008F3061" w:rsidRDefault="003B4B47" w:rsidP="00CE19D9">
      <w:pPr>
        <w:pStyle w:val="20"/>
        <w:shd w:val="clear" w:color="auto" w:fill="auto"/>
        <w:tabs>
          <w:tab w:val="left" w:pos="1318"/>
        </w:tabs>
        <w:spacing w:after="0" w:line="274" w:lineRule="exact"/>
        <w:ind w:firstLine="567"/>
        <w:jc w:val="both"/>
      </w:pPr>
      <w:r w:rsidRPr="00CE19D9">
        <w:rPr>
          <w:b/>
        </w:rPr>
        <w:t>13.6.</w:t>
      </w:r>
      <w:r w:rsidR="00CE19D9">
        <w:t xml:space="preserve"> </w:t>
      </w:r>
      <w:r w:rsidR="0085582B">
        <w:t>При проведении процедуры подачи ценовых предложений устанавливается время пр</w:t>
      </w:r>
      <w:r w:rsidR="0085582B">
        <w:t>и</w:t>
      </w:r>
      <w:r w:rsidR="0085582B">
        <w:t>ема ценовых предложений, составляющее 10 (десять) минут от начала проведения процедуры п</w:t>
      </w:r>
      <w:r w:rsidR="0085582B">
        <w:t>о</w:t>
      </w:r>
      <w:r w:rsidR="0085582B">
        <w:t>дачи ценовых предложений до истечения срока их подачи. 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(минимальной) цены договора или текущего максимального ценового предложения на аукционе. Если в течение ук</w:t>
      </w:r>
      <w:r w:rsidR="0085582B">
        <w:t>а</w:t>
      </w:r>
      <w:r w:rsidR="0085582B">
        <w:t>занного времени ни одного ценового предложения о более высокой цене договора не поступило, аукцион автоматически, при помощи программных и технических средств, обеспечивающих его проведение, завершается.</w:t>
      </w:r>
    </w:p>
    <w:p w:rsidR="008F3061" w:rsidRDefault="0085582B" w:rsidP="00F61A87">
      <w:pPr>
        <w:pStyle w:val="20"/>
        <w:shd w:val="clear" w:color="auto" w:fill="auto"/>
        <w:tabs>
          <w:tab w:val="left" w:pos="567"/>
        </w:tabs>
        <w:spacing w:after="0" w:line="274" w:lineRule="exact"/>
        <w:ind w:firstLine="567"/>
        <w:jc w:val="both"/>
      </w:pPr>
      <w:r>
        <w:t>Если в течение 1 (одного) часа со времени начала проведения процедуры подачи ценовых предложений не поступило ни одного предложения о цене предмета аукциона, которое пред</w:t>
      </w:r>
      <w:r>
        <w:t>у</w:t>
      </w:r>
      <w:r>
        <w:t>сматривало бы более высокую цену предмета аукциона, аукцион завершается с помощью пр</w:t>
      </w:r>
      <w:r>
        <w:t>о</w:t>
      </w:r>
      <w:r>
        <w:t>граммных и технических средств, обеспечивающих его проведение.</w:t>
      </w:r>
    </w:p>
    <w:p w:rsidR="008F3061" w:rsidRDefault="003B4B47" w:rsidP="00F61A87">
      <w:pPr>
        <w:pStyle w:val="20"/>
        <w:shd w:val="clear" w:color="auto" w:fill="auto"/>
        <w:tabs>
          <w:tab w:val="left" w:pos="1319"/>
        </w:tabs>
        <w:spacing w:after="0" w:line="274" w:lineRule="exact"/>
        <w:ind w:firstLine="567"/>
        <w:jc w:val="both"/>
      </w:pPr>
      <w:r w:rsidRPr="00F61A87">
        <w:rPr>
          <w:b/>
        </w:rPr>
        <w:t>13.7.</w:t>
      </w:r>
      <w:r w:rsidR="00F61A87">
        <w:t xml:space="preserve"> </w:t>
      </w:r>
      <w:r w:rsidR="0085582B">
        <w:t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</w:p>
    <w:p w:rsidR="008F3061" w:rsidRDefault="003B4B47" w:rsidP="00F61A87">
      <w:pPr>
        <w:pStyle w:val="20"/>
        <w:shd w:val="clear" w:color="auto" w:fill="auto"/>
        <w:tabs>
          <w:tab w:val="left" w:pos="1319"/>
        </w:tabs>
        <w:spacing w:after="0" w:line="274" w:lineRule="exact"/>
        <w:ind w:firstLine="567"/>
        <w:jc w:val="both"/>
      </w:pPr>
      <w:r w:rsidRPr="00F61A87">
        <w:rPr>
          <w:b/>
        </w:rPr>
        <w:t>13.8.</w:t>
      </w:r>
      <w:r w:rsidR="00F61A87">
        <w:t xml:space="preserve"> </w:t>
      </w:r>
      <w:r w:rsidR="0085582B">
        <w:t>Победителем аукциона признается участник аукциона, предложивший наиболее выс</w:t>
      </w:r>
      <w:r w:rsidR="0085582B">
        <w:t>о</w:t>
      </w:r>
      <w:r w:rsidR="0085582B">
        <w:t>кую цену договора аренды.</w:t>
      </w:r>
    </w:p>
    <w:p w:rsidR="008F3061" w:rsidRDefault="003B4B47" w:rsidP="00F61A87">
      <w:pPr>
        <w:pStyle w:val="20"/>
        <w:shd w:val="clear" w:color="auto" w:fill="auto"/>
        <w:tabs>
          <w:tab w:val="left" w:pos="1319"/>
        </w:tabs>
        <w:spacing w:after="0" w:line="274" w:lineRule="exact"/>
        <w:ind w:firstLine="567"/>
        <w:jc w:val="both"/>
      </w:pPr>
      <w:r w:rsidRPr="00F61A87">
        <w:rPr>
          <w:b/>
        </w:rPr>
        <w:t>13.9.</w:t>
      </w:r>
      <w:r w:rsidR="00F61A87">
        <w:t xml:space="preserve"> </w:t>
      </w:r>
      <w:r w:rsidR="0085582B">
        <w:t>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аукциона, который размещается на официальных сайтах торгов в течение дня, следующего за днем подписания указанного протокола.</w:t>
      </w:r>
    </w:p>
    <w:p w:rsidR="008F3061" w:rsidRDefault="003B4B47" w:rsidP="00F61A87">
      <w:pPr>
        <w:pStyle w:val="20"/>
        <w:shd w:val="clear" w:color="auto" w:fill="auto"/>
        <w:tabs>
          <w:tab w:val="left" w:pos="1474"/>
        </w:tabs>
        <w:spacing w:after="0" w:line="274" w:lineRule="exact"/>
        <w:ind w:firstLine="567"/>
        <w:jc w:val="both"/>
      </w:pPr>
      <w:r w:rsidRPr="00F61A87">
        <w:rPr>
          <w:b/>
        </w:rPr>
        <w:t>13.10.</w:t>
      </w:r>
      <w:r w:rsidR="00F61A87">
        <w:rPr>
          <w:b/>
        </w:rPr>
        <w:t xml:space="preserve"> </w:t>
      </w:r>
      <w:proofErr w:type="gramStart"/>
      <w:r w:rsidR="0085582B">
        <w:t>Оператор электронной площадки вправе в соответствии с Правилами, утвержденными постановлением Правительства РФ от 10.05.2018№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</w:t>
      </w:r>
      <w:r w:rsidR="0085582B">
        <w:t>е</w:t>
      </w:r>
      <w:r w:rsidR="0085582B">
        <w:t>ров» взимать плату за участие в электронном аукционе с победителя электронного аукциона или иных лиц, с которыми в соответствии с п.</w:t>
      </w:r>
      <w:r w:rsidR="00F61A87">
        <w:t>п.</w:t>
      </w:r>
      <w:r w:rsidR="0085582B">
        <w:t>13, 14</w:t>
      </w:r>
      <w:proofErr w:type="gramEnd"/>
      <w:r w:rsidR="0085582B">
        <w:t xml:space="preserve">, 20, 25 ст.39.12 Кодекса заключается договор </w:t>
      </w:r>
      <w:r w:rsidR="0085582B">
        <w:lastRenderedPageBreak/>
        <w:t>аренды земельного участка.</w:t>
      </w:r>
    </w:p>
    <w:p w:rsidR="008F3061" w:rsidRDefault="0085582B" w:rsidP="00F61A87">
      <w:pPr>
        <w:pStyle w:val="20"/>
        <w:shd w:val="clear" w:color="auto" w:fill="auto"/>
        <w:spacing w:after="0" w:line="274" w:lineRule="exact"/>
        <w:ind w:firstLine="567"/>
        <w:jc w:val="both"/>
      </w:pPr>
      <w:r>
        <w:t>Предельный размер платы - в размере 1 % начальной цены предмета аукциона (начальный размер годовой арендной платы) и не более чем 5 тыс. рублей без учета налога на добавленную стоимость.</w:t>
      </w:r>
    </w:p>
    <w:p w:rsidR="008F3061" w:rsidRDefault="003B4B47" w:rsidP="00F61A87">
      <w:pPr>
        <w:pStyle w:val="20"/>
        <w:shd w:val="clear" w:color="auto" w:fill="auto"/>
        <w:tabs>
          <w:tab w:val="left" w:pos="1436"/>
        </w:tabs>
        <w:spacing w:after="0" w:line="274" w:lineRule="exact"/>
        <w:ind w:firstLine="567"/>
        <w:jc w:val="both"/>
      </w:pPr>
      <w:r w:rsidRPr="00F61A87">
        <w:rPr>
          <w:b/>
        </w:rPr>
        <w:t>13.11.</w:t>
      </w:r>
      <w:r w:rsidR="00F61A87">
        <w:t xml:space="preserve"> </w:t>
      </w:r>
      <w:r w:rsidR="0085582B">
        <w:t>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</w:t>
      </w:r>
      <w:r w:rsidR="0085582B">
        <w:t>к</w:t>
      </w:r>
      <w:r w:rsidR="0085582B">
        <w:t>цион был прерван.</w:t>
      </w:r>
    </w:p>
    <w:p w:rsidR="008F3061" w:rsidRDefault="0085582B" w:rsidP="00F61A87">
      <w:pPr>
        <w:pStyle w:val="20"/>
        <w:shd w:val="clear" w:color="auto" w:fill="auto"/>
        <w:spacing w:after="0" w:line="274" w:lineRule="exact"/>
        <w:ind w:firstLine="567"/>
        <w:jc w:val="both"/>
      </w:pPr>
      <w:r>
        <w:t>В течение одного часа со времени приостановления аукциона оператор размещает на эле</w:t>
      </w:r>
      <w:r>
        <w:t>к</w:t>
      </w:r>
      <w:r>
        <w:t>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</w:t>
      </w:r>
      <w:r>
        <w:t>р</w:t>
      </w:r>
      <w:r>
        <w:t>мацию организатору торгов для внесения в протокол об итогах аукциона.</w:t>
      </w:r>
    </w:p>
    <w:p w:rsidR="008F3061" w:rsidRDefault="003B4B47" w:rsidP="00F61A87">
      <w:pPr>
        <w:pStyle w:val="20"/>
        <w:shd w:val="clear" w:color="auto" w:fill="auto"/>
        <w:tabs>
          <w:tab w:val="left" w:pos="1426"/>
        </w:tabs>
        <w:spacing w:after="0" w:line="274" w:lineRule="exact"/>
        <w:ind w:firstLine="567"/>
        <w:jc w:val="both"/>
      </w:pPr>
      <w:r w:rsidRPr="00F61A87">
        <w:rPr>
          <w:b/>
        </w:rPr>
        <w:t>13.12.</w:t>
      </w:r>
      <w:r w:rsidR="00F61A87">
        <w:t xml:space="preserve"> </w:t>
      </w:r>
      <w:r w:rsidR="0085582B">
        <w:t>Процедура аукциона считается завершенной с момента подписания Организатором торгов протокола об итогах аукциона.</w:t>
      </w:r>
    </w:p>
    <w:p w:rsidR="008F3061" w:rsidRDefault="003B4B47" w:rsidP="00F61A87">
      <w:pPr>
        <w:pStyle w:val="20"/>
        <w:shd w:val="clear" w:color="auto" w:fill="auto"/>
        <w:tabs>
          <w:tab w:val="left" w:pos="1431"/>
        </w:tabs>
        <w:spacing w:after="0" w:line="274" w:lineRule="exact"/>
        <w:ind w:firstLine="567"/>
        <w:jc w:val="both"/>
      </w:pPr>
      <w:r w:rsidRPr="00F61A87">
        <w:rPr>
          <w:b/>
        </w:rPr>
        <w:t>13.13.</w:t>
      </w:r>
      <w:r w:rsidR="00F61A87">
        <w:rPr>
          <w:b/>
        </w:rPr>
        <w:t xml:space="preserve"> </w:t>
      </w:r>
      <w:r w:rsidR="0085582B">
        <w:t>В случае</w:t>
      </w:r>
      <w:proofErr w:type="gramStart"/>
      <w:r w:rsidR="00F61A87">
        <w:t>,</w:t>
      </w:r>
      <w:proofErr w:type="gramEnd"/>
      <w:r w:rsidR="0085582B">
        <w:t xml:space="preserve">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 по цене, которые предусмотрены заявкой на участие в аукционе и док</w:t>
      </w:r>
      <w:r w:rsidR="0085582B">
        <w:t>у</w:t>
      </w:r>
      <w:r w:rsidR="0085582B">
        <w:t>ментацией об аукционе, но по цене не менее начальной (минимальной) цены договора (лота), ук</w:t>
      </w:r>
      <w:r w:rsidR="0085582B">
        <w:t>а</w:t>
      </w:r>
      <w:r w:rsidR="0085582B">
        <w:t>занной в извещении о проведен</w:t>
      </w:r>
      <w:proofErr w:type="gramStart"/>
      <w:r w:rsidR="0085582B">
        <w:t>ии ау</w:t>
      </w:r>
      <w:proofErr w:type="gramEnd"/>
      <w:r w:rsidR="0085582B">
        <w:t>кциона.</w:t>
      </w:r>
    </w:p>
    <w:p w:rsidR="008F3061" w:rsidRDefault="003B4B47" w:rsidP="00F61A87">
      <w:pPr>
        <w:pStyle w:val="20"/>
        <w:shd w:val="clear" w:color="auto" w:fill="auto"/>
        <w:tabs>
          <w:tab w:val="left" w:pos="1426"/>
        </w:tabs>
        <w:spacing w:after="0" w:line="274" w:lineRule="exact"/>
        <w:ind w:firstLine="567"/>
        <w:jc w:val="both"/>
      </w:pPr>
      <w:r w:rsidRPr="00F61A87">
        <w:rPr>
          <w:b/>
        </w:rPr>
        <w:t>13.14.</w:t>
      </w:r>
      <w:r w:rsidR="00F61A87">
        <w:rPr>
          <w:b/>
        </w:rPr>
        <w:t xml:space="preserve"> </w:t>
      </w:r>
      <w:r w:rsidR="0085582B">
        <w:t>Решение о признан</w:t>
      </w:r>
      <w:proofErr w:type="gramStart"/>
      <w:r w:rsidR="0085582B">
        <w:t>ии ау</w:t>
      </w:r>
      <w:proofErr w:type="gramEnd"/>
      <w:r w:rsidR="0085582B">
        <w:t>кциона несостоявшимся оформляется протоколом об итогах аукциона.</w:t>
      </w:r>
    </w:p>
    <w:p w:rsidR="008F3061" w:rsidRDefault="003B4B47" w:rsidP="00F61A87">
      <w:pPr>
        <w:pStyle w:val="20"/>
        <w:shd w:val="clear" w:color="auto" w:fill="auto"/>
        <w:tabs>
          <w:tab w:val="left" w:pos="1431"/>
        </w:tabs>
        <w:spacing w:after="0" w:line="274" w:lineRule="exact"/>
        <w:ind w:firstLine="567"/>
        <w:jc w:val="both"/>
      </w:pPr>
      <w:r w:rsidRPr="00F61A87">
        <w:rPr>
          <w:b/>
        </w:rPr>
        <w:t>13.15.</w:t>
      </w:r>
      <w:r w:rsidR="00F61A87">
        <w:t xml:space="preserve"> </w:t>
      </w:r>
      <w:r w:rsidR="0085582B">
        <w:t>В течение 1 (одного) часа со времени подписания протокола об итогах аукциона п</w:t>
      </w:r>
      <w:r w:rsidR="0085582B">
        <w:t>о</w:t>
      </w:r>
      <w:r w:rsidR="0085582B">
        <w:t>бедителю (участнику, сделавшему предпоследнее предложение о цене договора) направляется уведомление о признании его победителем, участником, сделавшим предпоследнее предложение о цене договора, с приложением данного протокола, а также размещается в открытой части эле</w:t>
      </w:r>
      <w:r w:rsidR="0085582B">
        <w:t>к</w:t>
      </w:r>
      <w:r w:rsidR="0085582B">
        <w:t>тронной площадки следующая информация:</w:t>
      </w:r>
    </w:p>
    <w:p w:rsidR="008F3061" w:rsidRDefault="0085582B">
      <w:pPr>
        <w:pStyle w:val="20"/>
        <w:numPr>
          <w:ilvl w:val="0"/>
          <w:numId w:val="9"/>
        </w:numPr>
        <w:shd w:val="clear" w:color="auto" w:fill="auto"/>
        <w:tabs>
          <w:tab w:val="left" w:pos="1067"/>
        </w:tabs>
        <w:spacing w:after="0" w:line="274" w:lineRule="exact"/>
        <w:ind w:firstLine="740"/>
        <w:jc w:val="both"/>
      </w:pPr>
      <w:r>
        <w:t>сведения о месте, дате и времени проведения аукциона;</w:t>
      </w:r>
    </w:p>
    <w:p w:rsidR="008F3061" w:rsidRDefault="0085582B">
      <w:pPr>
        <w:pStyle w:val="20"/>
        <w:numPr>
          <w:ilvl w:val="0"/>
          <w:numId w:val="9"/>
        </w:numPr>
        <w:shd w:val="clear" w:color="auto" w:fill="auto"/>
        <w:tabs>
          <w:tab w:val="left" w:pos="1067"/>
        </w:tabs>
        <w:spacing w:after="0" w:line="274" w:lineRule="exact"/>
        <w:ind w:firstLine="740"/>
        <w:jc w:val="both"/>
      </w:pPr>
      <w:r>
        <w:t>предмет аукциона, в том числе сведения о местоположении и площади земельного участка;</w:t>
      </w:r>
    </w:p>
    <w:p w:rsidR="008F3061" w:rsidRDefault="0085582B">
      <w:pPr>
        <w:pStyle w:val="20"/>
        <w:numPr>
          <w:ilvl w:val="0"/>
          <w:numId w:val="9"/>
        </w:numPr>
        <w:shd w:val="clear" w:color="auto" w:fill="auto"/>
        <w:tabs>
          <w:tab w:val="left" w:pos="1067"/>
        </w:tabs>
        <w:spacing w:after="0" w:line="274" w:lineRule="exact"/>
        <w:ind w:firstLine="740"/>
        <w:jc w:val="both"/>
      </w:pPr>
      <w:r>
        <w:t>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8F3061" w:rsidRDefault="0085582B">
      <w:pPr>
        <w:pStyle w:val="20"/>
        <w:numPr>
          <w:ilvl w:val="0"/>
          <w:numId w:val="9"/>
        </w:numPr>
        <w:shd w:val="clear" w:color="auto" w:fill="auto"/>
        <w:tabs>
          <w:tab w:val="left" w:pos="1067"/>
        </w:tabs>
        <w:spacing w:after="0" w:line="274" w:lineRule="exact"/>
        <w:ind w:firstLine="740"/>
        <w:jc w:val="both"/>
      </w:pPr>
      <w:r>
        <w:t>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8F3061" w:rsidRDefault="0085582B">
      <w:pPr>
        <w:pStyle w:val="20"/>
        <w:numPr>
          <w:ilvl w:val="0"/>
          <w:numId w:val="9"/>
        </w:numPr>
        <w:shd w:val="clear" w:color="auto" w:fill="auto"/>
        <w:tabs>
          <w:tab w:val="left" w:pos="1067"/>
        </w:tabs>
        <w:spacing w:after="0" w:line="274" w:lineRule="exact"/>
        <w:ind w:firstLine="740"/>
        <w:jc w:val="both"/>
      </w:pPr>
      <w:r>
        <w:t xml:space="preserve">сведения о последнем </w:t>
      </w:r>
      <w:proofErr w:type="gramStart"/>
      <w:r>
        <w:t>предложении</w:t>
      </w:r>
      <w:proofErr w:type="gramEnd"/>
      <w: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</w:t>
      </w:r>
      <w:r>
        <w:t>д</w:t>
      </w:r>
      <w:r>
        <w:t>ного платежа).</w:t>
      </w:r>
    </w:p>
    <w:p w:rsidR="008F3061" w:rsidRDefault="003B4B47" w:rsidP="00812443">
      <w:pPr>
        <w:pStyle w:val="20"/>
        <w:shd w:val="clear" w:color="auto" w:fill="auto"/>
        <w:tabs>
          <w:tab w:val="left" w:pos="1436"/>
        </w:tabs>
        <w:spacing w:after="0" w:line="274" w:lineRule="exact"/>
        <w:ind w:firstLine="567"/>
        <w:jc w:val="both"/>
      </w:pPr>
      <w:r w:rsidRPr="00812443">
        <w:rPr>
          <w:b/>
        </w:rPr>
        <w:t>13.16.</w:t>
      </w:r>
      <w:r w:rsidR="00812443">
        <w:t xml:space="preserve"> </w:t>
      </w:r>
      <w:r w:rsidR="0085582B">
        <w:t xml:space="preserve">Любой участник аукциона после размещения протокола аукциона вправе направить организатору аукциона в письменной форме, в том числе в форме электронного документа, запрос о разъяснении результатов аукциона. Организатор аукциона в течение двух рабочих дней </w:t>
      </w:r>
      <w:proofErr w:type="gramStart"/>
      <w:r w:rsidR="0085582B">
        <w:t>с даты поступления</w:t>
      </w:r>
      <w:proofErr w:type="gramEnd"/>
      <w:r w:rsidR="0085582B">
        <w:t xml:space="preserve"> такого запроса обязан представить такому участнику аукциона соответствующие разъяснения в письменной форме или в форме электронного документа.</w:t>
      </w:r>
    </w:p>
    <w:p w:rsidR="009D6C5F" w:rsidRDefault="009D6C5F" w:rsidP="00812443">
      <w:pPr>
        <w:pStyle w:val="20"/>
        <w:shd w:val="clear" w:color="auto" w:fill="auto"/>
        <w:tabs>
          <w:tab w:val="left" w:pos="1436"/>
        </w:tabs>
        <w:spacing w:after="0" w:line="274" w:lineRule="exact"/>
        <w:ind w:firstLine="567"/>
        <w:jc w:val="both"/>
        <w:rPr>
          <w:b/>
        </w:rPr>
      </w:pPr>
    </w:p>
    <w:p w:rsidR="008F3061" w:rsidRPr="000406FA" w:rsidRDefault="003B4B47" w:rsidP="00812443">
      <w:pPr>
        <w:pStyle w:val="20"/>
        <w:shd w:val="clear" w:color="auto" w:fill="auto"/>
        <w:tabs>
          <w:tab w:val="left" w:pos="1436"/>
        </w:tabs>
        <w:spacing w:after="0" w:line="274" w:lineRule="exact"/>
        <w:ind w:firstLine="567"/>
        <w:jc w:val="both"/>
        <w:rPr>
          <w:color w:val="00B0F0"/>
          <w:u w:val="single"/>
        </w:rPr>
      </w:pPr>
      <w:r w:rsidRPr="00812443">
        <w:rPr>
          <w:b/>
        </w:rPr>
        <w:t>13.17.</w:t>
      </w:r>
      <w:r w:rsidR="00812443">
        <w:t xml:space="preserve"> </w:t>
      </w:r>
      <w:r w:rsidR="0085582B">
        <w:t>Протокол аукциона размещается на официальном сайте Российской Федерации в и</w:t>
      </w:r>
      <w:r w:rsidR="0085582B">
        <w:t>н</w:t>
      </w:r>
      <w:r w:rsidR="0085582B">
        <w:t>формационно-телекоммуникационной сети «Интернет» для размещения информации о проведении торгов определенном Прави</w:t>
      </w:r>
      <w:r w:rsidR="005C4507">
        <w:t xml:space="preserve">тельством Российской Федерации: </w:t>
      </w:r>
      <w:hyperlink r:id="rId25" w:history="1">
        <w:r w:rsidR="0085582B" w:rsidRPr="008F6220">
          <w:rPr>
            <w:rStyle w:val="a3"/>
            <w:color w:val="00B0F0"/>
          </w:rPr>
          <w:t>www.torgi.gov.ru</w:t>
        </w:r>
      </w:hyperlink>
      <w:r w:rsidR="00812443">
        <w:rPr>
          <w:color w:val="00B0F0"/>
          <w:u w:val="single"/>
        </w:rPr>
        <w:t>,</w:t>
      </w:r>
      <w:r w:rsidR="005C4507" w:rsidRPr="005C4507">
        <w:t xml:space="preserve"> </w:t>
      </w:r>
      <w:hyperlink r:id="rId26" w:history="1">
        <w:r w:rsidR="005C4507" w:rsidRPr="006036AB">
          <w:rPr>
            <w:rStyle w:val="a3"/>
          </w:rPr>
          <w:t>https://ust-koksa-altay.ru/</w:t>
        </w:r>
      </w:hyperlink>
      <w:r w:rsidR="005C4507">
        <w:t xml:space="preserve">. </w:t>
      </w:r>
    </w:p>
    <w:p w:rsidR="008F3061" w:rsidRPr="00704F29" w:rsidRDefault="008F6220" w:rsidP="008F6220">
      <w:pPr>
        <w:pStyle w:val="10"/>
        <w:keepNext/>
        <w:keepLines/>
        <w:shd w:val="clear" w:color="auto" w:fill="auto"/>
        <w:tabs>
          <w:tab w:val="left" w:pos="3189"/>
        </w:tabs>
        <w:spacing w:before="0" w:after="0" w:line="274" w:lineRule="exact"/>
        <w:rPr>
          <w:b/>
        </w:rPr>
      </w:pPr>
      <w:bookmarkStart w:id="16" w:name="bookmark16"/>
      <w:r>
        <w:rPr>
          <w:b/>
        </w:rPr>
        <w:t xml:space="preserve">14. </w:t>
      </w:r>
      <w:r w:rsidR="0085582B" w:rsidRPr="00704F29">
        <w:rPr>
          <w:b/>
        </w:rPr>
        <w:t>Порядок заключения договора аренды</w:t>
      </w:r>
      <w:bookmarkEnd w:id="16"/>
    </w:p>
    <w:p w:rsidR="007072F6" w:rsidRPr="007072F6" w:rsidRDefault="007072F6" w:rsidP="000E1601">
      <w:pPr>
        <w:pStyle w:val="a9"/>
        <w:numPr>
          <w:ilvl w:val="0"/>
          <w:numId w:val="17"/>
        </w:numPr>
        <w:tabs>
          <w:tab w:val="left" w:pos="1316"/>
        </w:tabs>
        <w:spacing w:line="274" w:lineRule="exact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:rsidR="008F3061" w:rsidRDefault="003B4B47" w:rsidP="00812443">
      <w:pPr>
        <w:pStyle w:val="20"/>
        <w:shd w:val="clear" w:color="auto" w:fill="auto"/>
        <w:tabs>
          <w:tab w:val="left" w:pos="1316"/>
        </w:tabs>
        <w:spacing w:after="0" w:line="274" w:lineRule="exact"/>
        <w:ind w:firstLine="567"/>
        <w:jc w:val="both"/>
      </w:pPr>
      <w:r w:rsidRPr="00812443">
        <w:rPr>
          <w:b/>
        </w:rPr>
        <w:t>14.1.</w:t>
      </w:r>
      <w:r w:rsidR="00812443">
        <w:t xml:space="preserve"> </w:t>
      </w:r>
      <w:r w:rsidR="0085582B">
        <w:t>Протокол аукциона является основанием для заключения с победителем торгов договора аренды земельного участка.</w:t>
      </w:r>
    </w:p>
    <w:p w:rsidR="008F3061" w:rsidRDefault="003B4B47" w:rsidP="00812443">
      <w:pPr>
        <w:pStyle w:val="20"/>
        <w:shd w:val="clear" w:color="auto" w:fill="auto"/>
        <w:tabs>
          <w:tab w:val="left" w:pos="1311"/>
        </w:tabs>
        <w:spacing w:after="0" w:line="274" w:lineRule="exact"/>
        <w:ind w:firstLine="567"/>
        <w:jc w:val="both"/>
      </w:pPr>
      <w:r w:rsidRPr="00812443">
        <w:rPr>
          <w:b/>
        </w:rPr>
        <w:t>14.2.</w:t>
      </w:r>
      <w:r w:rsidR="00812443">
        <w:t xml:space="preserve"> </w:t>
      </w:r>
      <w:r w:rsidR="0085582B">
        <w:t xml:space="preserve">Не допускается заключение указанного договора </w:t>
      </w:r>
      <w:proofErr w:type="gramStart"/>
      <w:r w:rsidR="0085582B">
        <w:t>ранее</w:t>
      </w:r>
      <w:proofErr w:type="gramEnd"/>
      <w:r w:rsidR="0085582B">
        <w:t xml:space="preserve"> чем через 10 (десять) дней со дня размещения информации о результатах аукциона на официальном сайте.</w:t>
      </w:r>
    </w:p>
    <w:p w:rsidR="008F3061" w:rsidRDefault="0085582B">
      <w:pPr>
        <w:pStyle w:val="20"/>
        <w:shd w:val="clear" w:color="auto" w:fill="auto"/>
        <w:spacing w:after="0" w:line="274" w:lineRule="exact"/>
        <w:ind w:firstLine="580"/>
        <w:jc w:val="both"/>
      </w:pPr>
      <w:r>
        <w:t>Уполномоченный орган обязан в течение 5 (пяти) дней со дня истечения срока, указанного в абзаце 1 п. 14.2 направить победителю аукциона или единственному принявшему участие в ау</w:t>
      </w:r>
      <w:r>
        <w:t>к</w:t>
      </w:r>
      <w:r>
        <w:t xml:space="preserve">ционе его участнику подписанный проект договора аренды земельного участка. </w:t>
      </w:r>
      <w:proofErr w:type="gramStart"/>
      <w:r>
        <w:t xml:space="preserve">При этом размер </w:t>
      </w:r>
      <w:r>
        <w:lastRenderedPageBreak/>
        <w:t>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</w:t>
      </w:r>
      <w:r>
        <w:t>н</w:t>
      </w:r>
      <w:r>
        <w:t>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CE19D9" w:rsidRPr="00CE19D9" w:rsidRDefault="0085582B" w:rsidP="00CE19D9">
      <w:pPr>
        <w:suppressAutoHyphens/>
        <w:ind w:firstLine="567"/>
        <w:jc w:val="both"/>
        <w:rPr>
          <w:rFonts w:ascii="Times New Roman" w:eastAsia="Times New Roman" w:hAnsi="Times New Roman" w:cs="Times New Roman"/>
        </w:rPr>
      </w:pPr>
      <w:r w:rsidRPr="00CE19D9">
        <w:rPr>
          <w:rFonts w:ascii="Times New Roman" w:hAnsi="Times New Roman" w:cs="Times New Roman"/>
        </w:rPr>
        <w:t xml:space="preserve">Арендная плата за первый отчетный год аренды за вычетом задатка подлежит внесению арендатором в течение 10 (десяти) дней с момента подписания договора аренды земельного участка, а в случае, если задаток был возвращен - в размере, определенном протоколом о результатах аукциона; в последующие годы - </w:t>
      </w:r>
      <w:r w:rsidR="00CE19D9" w:rsidRPr="00CE19D9">
        <w:rPr>
          <w:rFonts w:ascii="Times New Roman" w:hAnsi="Times New Roman" w:cs="Times New Roman"/>
        </w:rPr>
        <w:t>ежеквартально</w:t>
      </w:r>
      <w:r w:rsidR="00CE19D9">
        <w:rPr>
          <w:rFonts w:ascii="Times New Roman" w:hAnsi="Times New Roman" w:cs="Times New Roman"/>
        </w:rPr>
        <w:t>,</w:t>
      </w:r>
      <w:r w:rsidR="00CE19D9" w:rsidRPr="00CE19D9">
        <w:rPr>
          <w:rFonts w:ascii="Times New Roman" w:eastAsia="Times New Roman" w:hAnsi="Times New Roman" w:cs="Times New Roman"/>
        </w:rPr>
        <w:t xml:space="preserve"> равными частями, рассчитанными пропорционально относительно годовой суммы арендной платы, </w:t>
      </w:r>
      <w:r w:rsidR="00CE19D9" w:rsidRPr="00CE19D9">
        <w:rPr>
          <w:rFonts w:ascii="Times New Roman" w:hAnsi="Times New Roman" w:cs="Times New Roman"/>
        </w:rPr>
        <w:t>не позднее 15-го числа месяца, следующего за истекшим кварталом, а за последний квартал года - не позднее 10 декабря.</w:t>
      </w:r>
    </w:p>
    <w:p w:rsidR="008F3061" w:rsidRDefault="003B4B47" w:rsidP="00812443">
      <w:pPr>
        <w:pStyle w:val="20"/>
        <w:shd w:val="clear" w:color="auto" w:fill="auto"/>
        <w:tabs>
          <w:tab w:val="left" w:pos="1316"/>
        </w:tabs>
        <w:spacing w:after="0" w:line="274" w:lineRule="exact"/>
        <w:ind w:firstLine="567"/>
        <w:jc w:val="both"/>
      </w:pPr>
      <w:r w:rsidRPr="00812443">
        <w:rPr>
          <w:b/>
        </w:rPr>
        <w:t>14.3.</w:t>
      </w:r>
      <w:r w:rsidR="00812443">
        <w:t xml:space="preserve"> </w:t>
      </w:r>
      <w:r w:rsidR="0085582B">
        <w:t>Если договор аренды земельного участка в течение 30 (тридцати) дней со дня напра</w:t>
      </w:r>
      <w:r w:rsidR="0085582B">
        <w:t>в</w:t>
      </w:r>
      <w:r w:rsidR="0085582B">
        <w:t>ления победителю аукциона проекта не будет им подписан и представлен в уполномоченный орган, организатор аукциона предлагает заключить указанный договор иному участнику аукциона, к</w:t>
      </w:r>
      <w:r w:rsidR="0085582B">
        <w:t>о</w:t>
      </w:r>
      <w:r w:rsidR="0085582B">
        <w:t>торый сделал предпоследнее предложение о цене предмета аукциона, по цене, предложенной п</w:t>
      </w:r>
      <w:r w:rsidR="0085582B">
        <w:t>о</w:t>
      </w:r>
      <w:r w:rsidR="0085582B">
        <w:t>бедителем аукциона.</w:t>
      </w:r>
    </w:p>
    <w:p w:rsidR="008F3061" w:rsidRDefault="003B4B47" w:rsidP="00812443">
      <w:pPr>
        <w:pStyle w:val="20"/>
        <w:shd w:val="clear" w:color="auto" w:fill="auto"/>
        <w:tabs>
          <w:tab w:val="left" w:pos="1148"/>
        </w:tabs>
        <w:spacing w:after="0" w:line="274" w:lineRule="exact"/>
        <w:ind w:firstLine="567"/>
        <w:jc w:val="both"/>
      </w:pPr>
      <w:r w:rsidRPr="00812443">
        <w:rPr>
          <w:b/>
        </w:rPr>
        <w:t>14.4.</w:t>
      </w:r>
      <w:r w:rsidR="00812443">
        <w:t xml:space="preserve"> </w:t>
      </w:r>
      <w:r w:rsidR="0085582B">
        <w:t xml:space="preserve">В случае, если в течение 30 (тридцати)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уполномоченный </w:t>
      </w:r>
      <w:proofErr w:type="gramStart"/>
      <w:r w:rsidR="0085582B">
        <w:t>орган</w:t>
      </w:r>
      <w:proofErr w:type="gramEnd"/>
      <w:r w:rsidR="0085582B">
        <w:t xml:space="preserve"> подписанный им дог</w:t>
      </w:r>
      <w:r w:rsidR="0085582B">
        <w:t>о</w:t>
      </w:r>
      <w:r w:rsidR="0085582B">
        <w:t>вор,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8F3061" w:rsidRDefault="003B4B47" w:rsidP="00812443">
      <w:pPr>
        <w:pStyle w:val="20"/>
        <w:shd w:val="clear" w:color="auto" w:fill="auto"/>
        <w:tabs>
          <w:tab w:val="left" w:pos="1147"/>
        </w:tabs>
        <w:spacing w:after="0" w:line="278" w:lineRule="exact"/>
        <w:ind w:firstLine="567"/>
        <w:jc w:val="both"/>
      </w:pPr>
      <w:r w:rsidRPr="00812443">
        <w:rPr>
          <w:b/>
        </w:rPr>
        <w:t>14.5.</w:t>
      </w:r>
      <w:r w:rsidR="00812443">
        <w:t xml:space="preserve"> </w:t>
      </w:r>
      <w:r w:rsidR="0085582B">
        <w:t>Сведения о победителях аукционов, уклонившихся от заключения договора аренды з</w:t>
      </w:r>
      <w:r w:rsidR="0085582B">
        <w:t>е</w:t>
      </w:r>
      <w:r w:rsidR="0085582B">
        <w:t>мельного участка, являющегося предметом аукциона, включаются в реестр недобросовестных участников аукциона.</w:t>
      </w:r>
    </w:p>
    <w:p w:rsidR="008F3061" w:rsidRPr="00704F29" w:rsidRDefault="008F6220" w:rsidP="008F6220">
      <w:pPr>
        <w:pStyle w:val="10"/>
        <w:keepNext/>
        <w:keepLines/>
        <w:shd w:val="clear" w:color="auto" w:fill="auto"/>
        <w:tabs>
          <w:tab w:val="left" w:pos="1013"/>
        </w:tabs>
        <w:spacing w:before="0" w:after="0" w:line="274" w:lineRule="exact"/>
        <w:ind w:left="600"/>
        <w:rPr>
          <w:b/>
        </w:rPr>
      </w:pPr>
      <w:bookmarkStart w:id="17" w:name="bookmark17"/>
      <w:r>
        <w:rPr>
          <w:b/>
        </w:rPr>
        <w:t xml:space="preserve">15. </w:t>
      </w:r>
      <w:r w:rsidR="0085582B" w:rsidRPr="00704F29">
        <w:rPr>
          <w:b/>
        </w:rPr>
        <w:t>Разъяснение положений аукционной документации и внесение изменений</w:t>
      </w:r>
      <w:bookmarkEnd w:id="17"/>
    </w:p>
    <w:p w:rsidR="00812443" w:rsidRPr="00812443" w:rsidRDefault="0085582B" w:rsidP="00812443">
      <w:pPr>
        <w:pStyle w:val="20"/>
        <w:shd w:val="clear" w:color="auto" w:fill="auto"/>
        <w:tabs>
          <w:tab w:val="left" w:pos="1166"/>
          <w:tab w:val="left" w:pos="3278"/>
        </w:tabs>
        <w:spacing w:after="0" w:line="274" w:lineRule="exact"/>
        <w:ind w:firstLine="567"/>
        <w:jc w:val="both"/>
      </w:pPr>
      <w:r>
        <w:t>Организатор аукциона обеспечивает размещение аукционной документации на официальных сайтах:</w:t>
      </w:r>
      <w:r w:rsidR="008F6220">
        <w:t xml:space="preserve"> </w:t>
      </w:r>
      <w:hyperlink r:id="rId27" w:history="1">
        <w:r w:rsidR="00812443" w:rsidRPr="000406FA">
          <w:rPr>
            <w:rStyle w:val="a3"/>
            <w:color w:val="00B0F0"/>
          </w:rPr>
          <w:t xml:space="preserve"> </w:t>
        </w:r>
        <w:r w:rsidR="00812443" w:rsidRPr="000406FA">
          <w:rPr>
            <w:rStyle w:val="a3"/>
            <w:color w:val="00B0F0"/>
            <w:lang w:val="en-US" w:eastAsia="en-US" w:bidi="en-US"/>
          </w:rPr>
          <w:t>www</w:t>
        </w:r>
        <w:r w:rsidR="00812443" w:rsidRPr="000406FA">
          <w:rPr>
            <w:rStyle w:val="a3"/>
            <w:color w:val="00B0F0"/>
            <w:lang w:eastAsia="en-US" w:bidi="en-US"/>
          </w:rPr>
          <w:t>.</w:t>
        </w:r>
        <w:r w:rsidR="00812443" w:rsidRPr="000406FA">
          <w:rPr>
            <w:rStyle w:val="a3"/>
            <w:color w:val="00B0F0"/>
            <w:lang w:val="en-US" w:eastAsia="en-US" w:bidi="en-US"/>
          </w:rPr>
          <w:t>torgi</w:t>
        </w:r>
        <w:r w:rsidR="00812443" w:rsidRPr="000406FA">
          <w:rPr>
            <w:rStyle w:val="a3"/>
            <w:color w:val="00B0F0"/>
            <w:lang w:eastAsia="en-US" w:bidi="en-US"/>
          </w:rPr>
          <w:t>.</w:t>
        </w:r>
        <w:r w:rsidR="00812443" w:rsidRPr="000406FA">
          <w:rPr>
            <w:rStyle w:val="a3"/>
            <w:color w:val="00B0F0"/>
            <w:lang w:val="en-US" w:eastAsia="en-US" w:bidi="en-US"/>
          </w:rPr>
          <w:t>gov</w:t>
        </w:r>
        <w:r w:rsidR="00812443" w:rsidRPr="000406FA">
          <w:rPr>
            <w:rStyle w:val="a3"/>
            <w:color w:val="00B0F0"/>
            <w:lang w:eastAsia="en-US" w:bidi="en-US"/>
          </w:rPr>
          <w:t>.</w:t>
        </w:r>
        <w:r w:rsidR="00812443" w:rsidRPr="000406FA">
          <w:rPr>
            <w:rStyle w:val="a3"/>
            <w:color w:val="00B0F0"/>
            <w:lang w:val="en-US" w:eastAsia="en-US" w:bidi="en-US"/>
          </w:rPr>
          <w:t>ru</w:t>
        </w:r>
        <w:r w:rsidR="00812443" w:rsidRPr="000406FA">
          <w:rPr>
            <w:rStyle w:val="a3"/>
            <w:color w:val="00B0F0"/>
            <w:lang w:eastAsia="en-US" w:bidi="en-US"/>
          </w:rPr>
          <w:t>,</w:t>
        </w:r>
      </w:hyperlink>
      <w:r w:rsidR="00812443">
        <w:t xml:space="preserve"> </w:t>
      </w:r>
      <w:hyperlink r:id="rId28" w:history="1">
        <w:r w:rsidR="005C4507" w:rsidRPr="006036AB">
          <w:rPr>
            <w:rStyle w:val="a3"/>
          </w:rPr>
          <w:t>https://ust-koksa-altay.ru/</w:t>
        </w:r>
      </w:hyperlink>
      <w:r w:rsidR="005C4507">
        <w:t>.</w:t>
      </w:r>
    </w:p>
    <w:p w:rsidR="008F3061" w:rsidRPr="00812443" w:rsidRDefault="0085582B" w:rsidP="00812443">
      <w:pPr>
        <w:pStyle w:val="20"/>
        <w:shd w:val="clear" w:color="auto" w:fill="auto"/>
        <w:tabs>
          <w:tab w:val="left" w:pos="1166"/>
          <w:tab w:val="left" w:pos="3278"/>
        </w:tabs>
        <w:spacing w:after="0" w:line="274" w:lineRule="exact"/>
        <w:ind w:firstLine="567"/>
        <w:jc w:val="both"/>
      </w:pPr>
      <w:r>
        <w:t>С аукционной документацией, формой заявки на участие в аукционе можно ознакомиться на официальных сайтах:</w:t>
      </w:r>
      <w:hyperlink w:history="1">
        <w:r w:rsidR="00812443" w:rsidRPr="00812443">
          <w:rPr>
            <w:rStyle w:val="a3"/>
            <w:color w:val="00B0F0"/>
          </w:rPr>
          <w:t xml:space="preserve"> </w:t>
        </w:r>
        <w:r w:rsidR="00812443" w:rsidRPr="00812443">
          <w:rPr>
            <w:rStyle w:val="a3"/>
            <w:color w:val="00B0F0"/>
            <w:lang w:val="en-US" w:eastAsia="en-US" w:bidi="en-US"/>
          </w:rPr>
          <w:t>www</w:t>
        </w:r>
        <w:r w:rsidR="00812443" w:rsidRPr="00812443">
          <w:rPr>
            <w:rStyle w:val="a3"/>
            <w:color w:val="00B0F0"/>
            <w:lang w:eastAsia="en-US" w:bidi="en-US"/>
          </w:rPr>
          <w:t>.</w:t>
        </w:r>
        <w:r w:rsidR="00812443" w:rsidRPr="00812443">
          <w:rPr>
            <w:rStyle w:val="a3"/>
            <w:color w:val="00B0F0"/>
            <w:lang w:val="en-US" w:eastAsia="en-US" w:bidi="en-US"/>
          </w:rPr>
          <w:t>torgi</w:t>
        </w:r>
        <w:r w:rsidR="00812443" w:rsidRPr="00812443">
          <w:rPr>
            <w:rStyle w:val="a3"/>
            <w:color w:val="00B0F0"/>
            <w:lang w:eastAsia="en-US" w:bidi="en-US"/>
          </w:rPr>
          <w:t>.</w:t>
        </w:r>
        <w:r w:rsidR="00812443" w:rsidRPr="00812443">
          <w:rPr>
            <w:rStyle w:val="a3"/>
            <w:color w:val="00B0F0"/>
            <w:lang w:val="en-US" w:eastAsia="en-US" w:bidi="en-US"/>
          </w:rPr>
          <w:t>gov</w:t>
        </w:r>
        <w:r w:rsidR="00812443" w:rsidRPr="00812443">
          <w:rPr>
            <w:rStyle w:val="a3"/>
            <w:color w:val="00B0F0"/>
            <w:lang w:eastAsia="en-US" w:bidi="en-US"/>
          </w:rPr>
          <w:t>.</w:t>
        </w:r>
        <w:r w:rsidR="00812443" w:rsidRPr="00812443">
          <w:rPr>
            <w:rStyle w:val="a3"/>
            <w:color w:val="00B0F0"/>
            <w:lang w:val="en-US" w:eastAsia="en-US" w:bidi="en-US"/>
          </w:rPr>
          <w:t>ru</w:t>
        </w:r>
        <w:r w:rsidR="00812443" w:rsidRPr="00812443">
          <w:rPr>
            <w:rStyle w:val="a3"/>
            <w:color w:val="00B0F0"/>
            <w:lang w:eastAsia="en-US" w:bidi="en-US"/>
          </w:rPr>
          <w:t>,</w:t>
        </w:r>
      </w:hyperlink>
      <w:r w:rsidR="00812443">
        <w:t xml:space="preserve"> </w:t>
      </w:r>
      <w:hyperlink r:id="rId29" w:history="1">
        <w:r w:rsidRPr="000406FA">
          <w:rPr>
            <w:rStyle w:val="a3"/>
            <w:color w:val="00B0F0"/>
          </w:rPr>
          <w:t>www.rts-tender.ru</w:t>
        </w:r>
        <w:r w:rsidRPr="000406FA">
          <w:rPr>
            <w:rStyle w:val="a3"/>
            <w:color w:val="00B0F0"/>
            <w:lang w:eastAsia="en-US" w:bidi="en-US"/>
          </w:rPr>
          <w:t>,</w:t>
        </w:r>
      </w:hyperlink>
      <w:r w:rsidRPr="000406FA">
        <w:rPr>
          <w:rStyle w:val="21"/>
          <w:color w:val="00B0F0"/>
          <w:lang w:eastAsia="en-US" w:bidi="en-US"/>
        </w:rPr>
        <w:t xml:space="preserve"> </w:t>
      </w:r>
      <w:hyperlink r:id="rId30" w:history="1">
        <w:r w:rsidR="005C4507" w:rsidRPr="006036AB">
          <w:rPr>
            <w:rStyle w:val="a3"/>
          </w:rPr>
          <w:t>https://ust-koksa-altay.ru/</w:t>
        </w:r>
      </w:hyperlink>
      <w:r w:rsidR="005C4507">
        <w:t>.</w:t>
      </w:r>
    </w:p>
    <w:sectPr w:rsidR="008F3061" w:rsidRPr="00812443" w:rsidSect="0029540A">
      <w:headerReference w:type="default" r:id="rId31"/>
      <w:pgSz w:w="11900" w:h="16840"/>
      <w:pgMar w:top="284" w:right="284" w:bottom="284" w:left="1418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010" w:rsidRDefault="00342010" w:rsidP="008F3061">
      <w:r>
        <w:separator/>
      </w:r>
    </w:p>
  </w:endnote>
  <w:endnote w:type="continuationSeparator" w:id="0">
    <w:p w:rsidR="00342010" w:rsidRDefault="00342010" w:rsidP="008F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010" w:rsidRDefault="00342010"/>
  </w:footnote>
  <w:footnote w:type="continuationSeparator" w:id="0">
    <w:p w:rsidR="00342010" w:rsidRDefault="003420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010" w:rsidRDefault="003420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6798"/>
    <w:multiLevelType w:val="multilevel"/>
    <w:tmpl w:val="EE1428E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11C326FE"/>
    <w:multiLevelType w:val="multilevel"/>
    <w:tmpl w:val="518AB0BC"/>
    <w:lvl w:ilvl="0">
      <w:start w:val="12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A0583B"/>
    <w:multiLevelType w:val="multilevel"/>
    <w:tmpl w:val="73783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8F7DD1"/>
    <w:multiLevelType w:val="multilevel"/>
    <w:tmpl w:val="3FAC0210"/>
    <w:lvl w:ilvl="0">
      <w:start w:val="2023"/>
      <w:numFmt w:val="decimal"/>
      <w:lvlText w:val="15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892978"/>
    <w:multiLevelType w:val="multilevel"/>
    <w:tmpl w:val="468E371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33532247"/>
    <w:multiLevelType w:val="multilevel"/>
    <w:tmpl w:val="52E0EC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FC3949"/>
    <w:multiLevelType w:val="multilevel"/>
    <w:tmpl w:val="DE7AAB18"/>
    <w:lvl w:ilvl="0">
      <w:start w:val="2023"/>
      <w:numFmt w:val="decimal"/>
      <w:lvlText w:val="11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F13CF6"/>
    <w:multiLevelType w:val="multilevel"/>
    <w:tmpl w:val="CC3A59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F12205"/>
    <w:multiLevelType w:val="multilevel"/>
    <w:tmpl w:val="22CC739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640F55BA"/>
    <w:multiLevelType w:val="multilevel"/>
    <w:tmpl w:val="F9749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EC4F10"/>
    <w:multiLevelType w:val="multilevel"/>
    <w:tmpl w:val="99DAE486"/>
    <w:lvl w:ilvl="0">
      <w:start w:val="2023"/>
      <w:numFmt w:val="decimal"/>
      <w:lvlText w:val="1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DE28C0"/>
    <w:multiLevelType w:val="multilevel"/>
    <w:tmpl w:val="29D430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D26668"/>
    <w:multiLevelType w:val="multilevel"/>
    <w:tmpl w:val="075A64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0204C7"/>
    <w:multiLevelType w:val="multilevel"/>
    <w:tmpl w:val="90021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0F2AD4"/>
    <w:multiLevelType w:val="multilevel"/>
    <w:tmpl w:val="8CFAB9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2908DA"/>
    <w:multiLevelType w:val="multilevel"/>
    <w:tmpl w:val="6F22FD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183CB3"/>
    <w:multiLevelType w:val="multilevel"/>
    <w:tmpl w:val="CF80E3EE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030ACE"/>
    <w:multiLevelType w:val="hybridMultilevel"/>
    <w:tmpl w:val="568A7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6"/>
  </w:num>
  <w:num w:numId="5">
    <w:abstractNumId w:val="3"/>
  </w:num>
  <w:num w:numId="6">
    <w:abstractNumId w:val="5"/>
  </w:num>
  <w:num w:numId="7">
    <w:abstractNumId w:val="12"/>
  </w:num>
  <w:num w:numId="8">
    <w:abstractNumId w:val="9"/>
  </w:num>
  <w:num w:numId="9">
    <w:abstractNumId w:val="11"/>
  </w:num>
  <w:num w:numId="10">
    <w:abstractNumId w:val="15"/>
  </w:num>
  <w:num w:numId="11">
    <w:abstractNumId w:val="14"/>
  </w:num>
  <w:num w:numId="12">
    <w:abstractNumId w:val="1"/>
  </w:num>
  <w:num w:numId="13">
    <w:abstractNumId w:val="7"/>
  </w:num>
  <w:num w:numId="14">
    <w:abstractNumId w:val="16"/>
  </w:num>
  <w:num w:numId="15">
    <w:abstractNumId w:val="8"/>
  </w:num>
  <w:num w:numId="16">
    <w:abstractNumId w:val="0"/>
  </w:num>
  <w:num w:numId="17">
    <w:abstractNumId w:val="4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F3061"/>
    <w:rsid w:val="000209BD"/>
    <w:rsid w:val="000250FF"/>
    <w:rsid w:val="000406FA"/>
    <w:rsid w:val="00043B30"/>
    <w:rsid w:val="000731C8"/>
    <w:rsid w:val="000E1601"/>
    <w:rsid w:val="00154DD1"/>
    <w:rsid w:val="00197202"/>
    <w:rsid w:val="001A610C"/>
    <w:rsid w:val="001B51BE"/>
    <w:rsid w:val="001C18CF"/>
    <w:rsid w:val="00294C91"/>
    <w:rsid w:val="0029540A"/>
    <w:rsid w:val="002A37C4"/>
    <w:rsid w:val="002E65B8"/>
    <w:rsid w:val="002F0A07"/>
    <w:rsid w:val="002F6F27"/>
    <w:rsid w:val="00321A9F"/>
    <w:rsid w:val="003350E4"/>
    <w:rsid w:val="00342010"/>
    <w:rsid w:val="00356F70"/>
    <w:rsid w:val="003646AF"/>
    <w:rsid w:val="003B4B47"/>
    <w:rsid w:val="003C2799"/>
    <w:rsid w:val="00401EF5"/>
    <w:rsid w:val="00437B00"/>
    <w:rsid w:val="004464FF"/>
    <w:rsid w:val="00463A45"/>
    <w:rsid w:val="004673D7"/>
    <w:rsid w:val="00483985"/>
    <w:rsid w:val="004F01CC"/>
    <w:rsid w:val="004F7ABA"/>
    <w:rsid w:val="0050122E"/>
    <w:rsid w:val="005126BF"/>
    <w:rsid w:val="005A0129"/>
    <w:rsid w:val="005A1209"/>
    <w:rsid w:val="005A15FD"/>
    <w:rsid w:val="005A37E8"/>
    <w:rsid w:val="005A5971"/>
    <w:rsid w:val="005C4507"/>
    <w:rsid w:val="00602A49"/>
    <w:rsid w:val="006036AB"/>
    <w:rsid w:val="00650517"/>
    <w:rsid w:val="00653151"/>
    <w:rsid w:val="006539A5"/>
    <w:rsid w:val="00657E4F"/>
    <w:rsid w:val="006813E0"/>
    <w:rsid w:val="006A1D8E"/>
    <w:rsid w:val="006B0783"/>
    <w:rsid w:val="006B797E"/>
    <w:rsid w:val="006C3B8E"/>
    <w:rsid w:val="006D1621"/>
    <w:rsid w:val="00704F29"/>
    <w:rsid w:val="007072F6"/>
    <w:rsid w:val="00711178"/>
    <w:rsid w:val="00723000"/>
    <w:rsid w:val="00734043"/>
    <w:rsid w:val="00752615"/>
    <w:rsid w:val="00754F2E"/>
    <w:rsid w:val="0079774A"/>
    <w:rsid w:val="007A2C91"/>
    <w:rsid w:val="007E2F73"/>
    <w:rsid w:val="007E6655"/>
    <w:rsid w:val="007E7EA9"/>
    <w:rsid w:val="007F2FEE"/>
    <w:rsid w:val="00812443"/>
    <w:rsid w:val="00852FED"/>
    <w:rsid w:val="0085582B"/>
    <w:rsid w:val="00875922"/>
    <w:rsid w:val="00881C22"/>
    <w:rsid w:val="008B3F5F"/>
    <w:rsid w:val="008D0930"/>
    <w:rsid w:val="008F3061"/>
    <w:rsid w:val="008F6220"/>
    <w:rsid w:val="00903F89"/>
    <w:rsid w:val="009112D6"/>
    <w:rsid w:val="00922554"/>
    <w:rsid w:val="0093766A"/>
    <w:rsid w:val="00951BBB"/>
    <w:rsid w:val="00963E14"/>
    <w:rsid w:val="00980DCD"/>
    <w:rsid w:val="009A7B8F"/>
    <w:rsid w:val="009B25A2"/>
    <w:rsid w:val="009D6C5F"/>
    <w:rsid w:val="009E086E"/>
    <w:rsid w:val="00A037C2"/>
    <w:rsid w:val="00A06F36"/>
    <w:rsid w:val="00A11985"/>
    <w:rsid w:val="00A1335C"/>
    <w:rsid w:val="00A45CDD"/>
    <w:rsid w:val="00A52910"/>
    <w:rsid w:val="00A7185E"/>
    <w:rsid w:val="00A91008"/>
    <w:rsid w:val="00A92131"/>
    <w:rsid w:val="00A9582E"/>
    <w:rsid w:val="00AD3E3B"/>
    <w:rsid w:val="00AD7C4A"/>
    <w:rsid w:val="00AE6342"/>
    <w:rsid w:val="00B06671"/>
    <w:rsid w:val="00B11213"/>
    <w:rsid w:val="00B34B91"/>
    <w:rsid w:val="00B55A2A"/>
    <w:rsid w:val="00B94C67"/>
    <w:rsid w:val="00BB293F"/>
    <w:rsid w:val="00BE57FE"/>
    <w:rsid w:val="00C15FC1"/>
    <w:rsid w:val="00C3356F"/>
    <w:rsid w:val="00C72307"/>
    <w:rsid w:val="00C800D4"/>
    <w:rsid w:val="00C83F16"/>
    <w:rsid w:val="00C8733B"/>
    <w:rsid w:val="00CC30BE"/>
    <w:rsid w:val="00CE08A8"/>
    <w:rsid w:val="00CE19D9"/>
    <w:rsid w:val="00D0270B"/>
    <w:rsid w:val="00D23717"/>
    <w:rsid w:val="00DB3819"/>
    <w:rsid w:val="00DC38FC"/>
    <w:rsid w:val="00DE379B"/>
    <w:rsid w:val="00E02F37"/>
    <w:rsid w:val="00E138B5"/>
    <w:rsid w:val="00E56B9E"/>
    <w:rsid w:val="00EA244C"/>
    <w:rsid w:val="00ED4558"/>
    <w:rsid w:val="00ED5F04"/>
    <w:rsid w:val="00F07686"/>
    <w:rsid w:val="00F42999"/>
    <w:rsid w:val="00F545EA"/>
    <w:rsid w:val="00F55C72"/>
    <w:rsid w:val="00F61A87"/>
    <w:rsid w:val="00F81CF3"/>
    <w:rsid w:val="00FA1C16"/>
    <w:rsid w:val="00FD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306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306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3">
    <w:name w:val="Основной текст (2)"/>
    <w:basedOn w:val="2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F30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3">
    <w:name w:val="Основной текст (3) + Полужирный"/>
    <w:basedOn w:val="3"/>
    <w:rsid w:val="008F30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LucidaSansUnicode6pt">
    <w:name w:val="Основной текст (6) + Lucida Sans Unicode;6 pt;Не курсив"/>
    <w:basedOn w:val="6"/>
    <w:rsid w:val="008F306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7">
    <w:name w:val="Подпись к таблице_"/>
    <w:basedOn w:val="a0"/>
    <w:link w:val="a8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3061"/>
    <w:pPr>
      <w:shd w:val="clear" w:color="auto" w:fill="FFFFFF"/>
      <w:spacing w:after="60" w:line="0" w:lineRule="atLeast"/>
      <w:ind w:hanging="1620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8F3061"/>
    <w:pPr>
      <w:shd w:val="clear" w:color="auto" w:fill="FFFFFF"/>
      <w:spacing w:before="1200" w:after="36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8F3061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8F30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rsid w:val="008F3061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8F3061"/>
    <w:pPr>
      <w:shd w:val="clear" w:color="auto" w:fill="FFFFFF"/>
      <w:spacing w:before="420" w:after="24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rsid w:val="008F3061"/>
    <w:pPr>
      <w:shd w:val="clear" w:color="auto" w:fill="FFFFFF"/>
      <w:spacing w:before="840" w:line="293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70">
    <w:name w:val="Основной текст (7)"/>
    <w:basedOn w:val="a"/>
    <w:link w:val="7"/>
    <w:rsid w:val="008F3061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8">
    <w:name w:val="Подпись к таблице"/>
    <w:basedOn w:val="a"/>
    <w:link w:val="a7"/>
    <w:rsid w:val="008F30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7072F6"/>
    <w:pPr>
      <w:ind w:left="720"/>
      <w:contextualSpacing/>
    </w:pPr>
  </w:style>
  <w:style w:type="paragraph" w:styleId="aa">
    <w:name w:val="Balloon Text"/>
    <w:basedOn w:val="a"/>
    <w:link w:val="ab"/>
    <w:semiHidden/>
    <w:rsid w:val="00650517"/>
    <w:pPr>
      <w:widowControl/>
    </w:pPr>
    <w:rPr>
      <w:rFonts w:ascii="Tahoma" w:eastAsia="SimSun" w:hAnsi="Tahoma" w:cs="Tahoma"/>
      <w:color w:val="auto"/>
      <w:sz w:val="16"/>
      <w:szCs w:val="16"/>
      <w:lang w:eastAsia="zh-CN" w:bidi="ar-SA"/>
    </w:rPr>
  </w:style>
  <w:style w:type="character" w:customStyle="1" w:styleId="ab">
    <w:name w:val="Текст выноски Знак"/>
    <w:basedOn w:val="a0"/>
    <w:link w:val="aa"/>
    <w:semiHidden/>
    <w:rsid w:val="00650517"/>
    <w:rPr>
      <w:rFonts w:ascii="Tahoma" w:eastAsia="SimSun" w:hAnsi="Tahoma" w:cs="Tahoma"/>
      <w:sz w:val="16"/>
      <w:szCs w:val="16"/>
      <w:lang w:eastAsia="zh-CN" w:bidi="ar-SA"/>
    </w:rPr>
  </w:style>
  <w:style w:type="character" w:styleId="ac">
    <w:name w:val="FollowedHyperlink"/>
    <w:basedOn w:val="a0"/>
    <w:uiPriority w:val="99"/>
    <w:semiHidden/>
    <w:unhideWhenUsed/>
    <w:rsid w:val="006036AB"/>
    <w:rPr>
      <w:color w:val="800080" w:themeColor="followedHyperlink"/>
      <w:u w:val="single"/>
    </w:rPr>
  </w:style>
  <w:style w:type="character" w:customStyle="1" w:styleId="ConsPlusNormal">
    <w:name w:val="ConsPlusNormal Знак"/>
    <w:link w:val="ConsPlusNormal0"/>
    <w:locked/>
    <w:rsid w:val="004F7AB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4F7AB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0783"/>
    <w:pPr>
      <w:autoSpaceDE w:val="0"/>
      <w:autoSpaceDN w:val="0"/>
      <w:spacing w:before="5" w:line="205" w:lineRule="exact"/>
      <w:ind w:left="40"/>
    </w:pPr>
    <w:rPr>
      <w:rFonts w:ascii="Courier New" w:eastAsia="Courier New" w:hAnsi="Courier New" w:cs="Courier New"/>
      <w:color w:val="auto"/>
      <w:sz w:val="22"/>
      <w:szCs w:val="22"/>
      <w:lang w:eastAsia="en-US" w:bidi="ar-SA"/>
    </w:rPr>
  </w:style>
  <w:style w:type="character" w:styleId="ad">
    <w:name w:val="Emphasis"/>
    <w:basedOn w:val="a0"/>
    <w:uiPriority w:val="20"/>
    <w:qFormat/>
    <w:rsid w:val="009376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https://www.rts-tender.ru/" TargetMode="External"/><Relationship Id="rId26" Type="http://schemas.openxmlformats.org/officeDocument/2006/relationships/hyperlink" Target="https://ust-koksa-alta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st-koksa-altay.ru/" TargetMode="External"/><Relationship Id="rId17" Type="http://schemas.openxmlformats.org/officeDocument/2006/relationships/hyperlink" Target="https://www.rts-tender.ru/" TargetMode="External"/><Relationship Id="rId25" Type="http://schemas.openxmlformats.org/officeDocument/2006/relationships/hyperlink" Target="http://www.torgi.gov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rts-tender.ru/" TargetMode="External"/><Relationship Id="rId20" Type="http://schemas.openxmlformats.org/officeDocument/2006/relationships/hyperlink" Target="https://www.rts-tender.ru/" TargetMode="External"/><Relationship Id="rId29" Type="http://schemas.openxmlformats.org/officeDocument/2006/relationships/hyperlink" Target="https://www.rts-tender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24" Type="http://schemas.openxmlformats.org/officeDocument/2006/relationships/hyperlink" Target="https://www.rts-tender.ru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rts-tender.ru/" TargetMode="External"/><Relationship Id="rId23" Type="http://schemas.openxmlformats.org/officeDocument/2006/relationships/hyperlink" Target="%20https://www.rts-tender.ru." TargetMode="External"/><Relationship Id="rId28" Type="http://schemas.openxmlformats.org/officeDocument/2006/relationships/hyperlink" Target="https://ust-koksa-altay.ru/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https://www.rts-tender.ru/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s://www.rts-tender.ru/" TargetMode="External"/><Relationship Id="rId22" Type="http://schemas.openxmlformats.org/officeDocument/2006/relationships/hyperlink" Target="https://www.rts-tender.ru/" TargetMode="External"/><Relationship Id="rId27" Type="http://schemas.openxmlformats.org/officeDocument/2006/relationships/hyperlink" Target="http://www.torgi.gov.ru/" TargetMode="External"/><Relationship Id="rId30" Type="http://schemas.openxmlformats.org/officeDocument/2006/relationships/hyperlink" Target="https://ust-koksa-alta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88760-43B0-4A6F-B955-7FCAD141D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11</Pages>
  <Words>5729</Words>
  <Characters>32661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Катаманова Ольга Викторовна (МТУ в Алтайском крае и Республике Алтай)</dc:creator>
  <cp:lastModifiedBy>КАН</cp:lastModifiedBy>
  <cp:revision>11</cp:revision>
  <dcterms:created xsi:type="dcterms:W3CDTF">2024-03-14T10:47:00Z</dcterms:created>
  <dcterms:modified xsi:type="dcterms:W3CDTF">2024-05-22T08:24:00Z</dcterms:modified>
</cp:coreProperties>
</file>